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442" w:rsidRDefault="00B47442" w:rsidP="00742A41">
      <w:pPr>
        <w:spacing w:after="0"/>
        <w:jc w:val="center"/>
        <w:rPr>
          <w:rFonts w:ascii="Century Schoolbook" w:hAnsi="Century Schoolbook"/>
          <w:b/>
          <w:sz w:val="24"/>
          <w:szCs w:val="24"/>
        </w:rPr>
      </w:pPr>
    </w:p>
    <w:p w:rsidR="00742A41" w:rsidRPr="008505FB" w:rsidRDefault="00E83B20" w:rsidP="00742A41">
      <w:pPr>
        <w:spacing w:after="0"/>
        <w:jc w:val="center"/>
        <w:rPr>
          <w:rFonts w:ascii="Century Schoolbook" w:hAnsi="Century Schoolbook"/>
          <w:b/>
          <w:i/>
          <w:sz w:val="28"/>
          <w:szCs w:val="28"/>
        </w:rPr>
      </w:pPr>
      <w:r w:rsidRPr="007F1D3F">
        <w:rPr>
          <w:rFonts w:ascii="Century Schoolbook" w:hAnsi="Century Schoolbook"/>
          <w:b/>
          <w:i/>
          <w:sz w:val="28"/>
          <w:szCs w:val="28"/>
        </w:rPr>
        <w:t xml:space="preserve">DÉCIMA </w:t>
      </w:r>
      <w:r w:rsidR="00E71D8A" w:rsidRPr="007F1D3F">
        <w:rPr>
          <w:rFonts w:ascii="Century Schoolbook" w:hAnsi="Century Schoolbook"/>
          <w:b/>
          <w:i/>
          <w:sz w:val="28"/>
          <w:szCs w:val="28"/>
        </w:rPr>
        <w:t xml:space="preserve"> </w:t>
      </w:r>
      <w:r w:rsidR="004E6CFE">
        <w:rPr>
          <w:rFonts w:ascii="Century Schoolbook" w:hAnsi="Century Schoolbook"/>
          <w:b/>
          <w:i/>
          <w:sz w:val="28"/>
          <w:szCs w:val="28"/>
        </w:rPr>
        <w:t>SEXTA</w:t>
      </w:r>
      <w:r w:rsidR="00332DC1" w:rsidRPr="007F1D3F">
        <w:rPr>
          <w:rFonts w:ascii="Century Schoolbook" w:hAnsi="Century Schoolbook"/>
          <w:b/>
          <w:i/>
          <w:sz w:val="28"/>
          <w:szCs w:val="28"/>
        </w:rPr>
        <w:t xml:space="preserve"> </w:t>
      </w:r>
      <w:r w:rsidR="00E71D8A" w:rsidRPr="007F1D3F">
        <w:rPr>
          <w:rFonts w:ascii="Century Schoolbook" w:hAnsi="Century Schoolbook"/>
          <w:b/>
          <w:i/>
          <w:sz w:val="28"/>
          <w:szCs w:val="28"/>
        </w:rPr>
        <w:t xml:space="preserve">SESIÓN DE LA </w:t>
      </w:r>
      <w:r w:rsidR="00742A41" w:rsidRPr="007F1D3F">
        <w:rPr>
          <w:rFonts w:ascii="Century Schoolbook" w:hAnsi="Century Schoolbook"/>
          <w:b/>
          <w:i/>
          <w:sz w:val="28"/>
          <w:szCs w:val="28"/>
        </w:rPr>
        <w:t>COMISIÓN EDILICIA DE GOBERNACIÓN</w:t>
      </w:r>
      <w:r w:rsidR="00B47442" w:rsidRPr="007F1D3F">
        <w:rPr>
          <w:rFonts w:ascii="Century Schoolbook" w:hAnsi="Century Schoolbook"/>
          <w:b/>
          <w:i/>
          <w:sz w:val="28"/>
          <w:szCs w:val="28"/>
        </w:rPr>
        <w:t xml:space="preserve"> DEL H. AYUNTAMIENTO DE AYUTLA JALISCO 2015-2018</w:t>
      </w:r>
    </w:p>
    <w:p w:rsidR="00742A41" w:rsidRDefault="00742A41" w:rsidP="00742A41">
      <w:pPr>
        <w:spacing w:after="0"/>
      </w:pPr>
    </w:p>
    <w:p w:rsidR="00B47442" w:rsidRDefault="00B1113B" w:rsidP="006C685E">
      <w:pPr>
        <w:spacing w:after="0"/>
        <w:jc w:val="both"/>
        <w:rPr>
          <w:rFonts w:ascii="Arial" w:hAnsi="Arial" w:cs="Arial"/>
        </w:rPr>
      </w:pPr>
      <w:r>
        <w:rPr>
          <w:rFonts w:ascii="Arial" w:hAnsi="Arial" w:cs="Arial"/>
        </w:rPr>
        <w:t>E</w:t>
      </w:r>
      <w:r w:rsidR="00941A53">
        <w:rPr>
          <w:rFonts w:ascii="Arial" w:hAnsi="Arial" w:cs="Arial"/>
        </w:rPr>
        <w:t xml:space="preserve">n Ayutla, Jalisco; siendo las </w:t>
      </w:r>
      <w:r w:rsidR="0070594E">
        <w:rPr>
          <w:rFonts w:ascii="Arial" w:hAnsi="Arial" w:cs="Arial"/>
        </w:rPr>
        <w:t>18</w:t>
      </w:r>
      <w:r w:rsidRPr="006B197B">
        <w:rPr>
          <w:rFonts w:ascii="Arial" w:hAnsi="Arial" w:cs="Arial"/>
        </w:rPr>
        <w:t xml:space="preserve">:00 </w:t>
      </w:r>
      <w:proofErr w:type="spellStart"/>
      <w:r w:rsidRPr="006B197B">
        <w:rPr>
          <w:rFonts w:ascii="Arial" w:hAnsi="Arial" w:cs="Arial"/>
        </w:rPr>
        <w:t>hrs</w:t>
      </w:r>
      <w:proofErr w:type="spellEnd"/>
      <w:r w:rsidRPr="006B197B">
        <w:rPr>
          <w:rFonts w:ascii="Arial" w:hAnsi="Arial" w:cs="Arial"/>
        </w:rPr>
        <w:t xml:space="preserve">. del día </w:t>
      </w:r>
      <w:r w:rsidR="004206DC">
        <w:rPr>
          <w:rFonts w:ascii="Arial" w:hAnsi="Arial" w:cs="Arial"/>
        </w:rPr>
        <w:t>jueves</w:t>
      </w:r>
      <w:r w:rsidRPr="006B197B">
        <w:rPr>
          <w:rFonts w:ascii="Arial" w:hAnsi="Arial" w:cs="Arial"/>
        </w:rPr>
        <w:t xml:space="preserve"> </w:t>
      </w:r>
      <w:r w:rsidR="0070594E">
        <w:rPr>
          <w:rFonts w:ascii="Arial" w:hAnsi="Arial" w:cs="Arial"/>
        </w:rPr>
        <w:t>30</w:t>
      </w:r>
      <w:r w:rsidRPr="006B197B">
        <w:rPr>
          <w:rFonts w:ascii="Arial" w:hAnsi="Arial" w:cs="Arial"/>
        </w:rPr>
        <w:t xml:space="preserve"> de </w:t>
      </w:r>
      <w:r w:rsidR="00C171EF" w:rsidRPr="006B197B">
        <w:rPr>
          <w:rFonts w:ascii="Arial" w:hAnsi="Arial" w:cs="Arial"/>
        </w:rPr>
        <w:t>marzo</w:t>
      </w:r>
      <w:r w:rsidR="0092277D" w:rsidRPr="006B197B">
        <w:rPr>
          <w:rFonts w:ascii="Arial" w:hAnsi="Arial" w:cs="Arial"/>
        </w:rPr>
        <w:t xml:space="preserve">  de 2017</w:t>
      </w:r>
      <w:r>
        <w:rPr>
          <w:rFonts w:ascii="Arial" w:hAnsi="Arial" w:cs="Arial"/>
        </w:rPr>
        <w:t>, en la sala de juntas del H. Ayuntamiento de Ayutla y en apego a lo establecido por los artículos 27 de la Ley del Gobierno y la Administración</w:t>
      </w:r>
      <w:r w:rsidR="00E56C2E">
        <w:rPr>
          <w:rFonts w:ascii="Arial" w:hAnsi="Arial" w:cs="Arial"/>
        </w:rPr>
        <w:t xml:space="preserve"> Pública del Estado de Jalisco</w:t>
      </w:r>
      <w:r w:rsidR="009E1BC8">
        <w:rPr>
          <w:rFonts w:ascii="Arial" w:hAnsi="Arial" w:cs="Arial"/>
        </w:rPr>
        <w:t xml:space="preserve"> y 56 de El Reglamento Interno del Ayuntamiento y  la Administración Pública Municipal del Ayuntamiento de Ayutla, Jalisco; estando presentes los C.C.</w:t>
      </w:r>
      <w:r w:rsidR="00E3158F">
        <w:rPr>
          <w:rFonts w:ascii="Arial" w:hAnsi="Arial" w:cs="Arial"/>
        </w:rPr>
        <w:t xml:space="preserve"> </w:t>
      </w:r>
      <w:r w:rsidR="00FC5B93">
        <w:rPr>
          <w:rFonts w:ascii="Arial" w:hAnsi="Arial" w:cs="Arial"/>
          <w:b/>
        </w:rPr>
        <w:t>LORENZO MURGUÍ</w:t>
      </w:r>
      <w:r w:rsidR="005F410E">
        <w:rPr>
          <w:rFonts w:ascii="Arial" w:hAnsi="Arial" w:cs="Arial"/>
          <w:b/>
        </w:rPr>
        <w:t>A LÓPEZ, ADRIANA MURGUÍA TOPETE</w:t>
      </w:r>
      <w:r w:rsidR="007C7171">
        <w:rPr>
          <w:rFonts w:ascii="Arial" w:hAnsi="Arial" w:cs="Arial"/>
          <w:b/>
        </w:rPr>
        <w:t>, KARINA LIZETTE MORALES PÉREZ</w:t>
      </w:r>
      <w:r w:rsidR="005F410E">
        <w:rPr>
          <w:rFonts w:ascii="Arial" w:hAnsi="Arial" w:cs="Arial"/>
          <w:b/>
        </w:rPr>
        <w:t xml:space="preserve"> </w:t>
      </w:r>
      <w:r w:rsidR="005F410E">
        <w:rPr>
          <w:rFonts w:ascii="Arial" w:hAnsi="Arial" w:cs="Arial"/>
        </w:rPr>
        <w:t xml:space="preserve">y </w:t>
      </w:r>
      <w:r w:rsidR="005F410E">
        <w:rPr>
          <w:rFonts w:ascii="Arial" w:hAnsi="Arial" w:cs="Arial"/>
          <w:b/>
        </w:rPr>
        <w:t>MARTIN MACEDO VARGAS</w:t>
      </w:r>
      <w:r w:rsidR="005F410E">
        <w:rPr>
          <w:rFonts w:ascii="Arial" w:hAnsi="Arial" w:cs="Arial"/>
        </w:rPr>
        <w:t xml:space="preserve"> tuvo verificativo la </w:t>
      </w:r>
      <w:r w:rsidR="006605BB">
        <w:rPr>
          <w:rFonts w:ascii="Arial" w:hAnsi="Arial" w:cs="Arial"/>
          <w:b/>
        </w:rPr>
        <w:t xml:space="preserve">DECIMA </w:t>
      </w:r>
      <w:r w:rsidR="00C171EF">
        <w:rPr>
          <w:rFonts w:ascii="Arial" w:hAnsi="Arial" w:cs="Arial"/>
          <w:b/>
        </w:rPr>
        <w:t>SEXTA</w:t>
      </w:r>
      <w:r w:rsidR="00E34A88">
        <w:rPr>
          <w:rFonts w:ascii="Arial" w:hAnsi="Arial" w:cs="Arial"/>
        </w:rPr>
        <w:t xml:space="preserve"> </w:t>
      </w:r>
      <w:r w:rsidR="005F410E">
        <w:rPr>
          <w:rFonts w:ascii="Arial" w:hAnsi="Arial" w:cs="Arial"/>
          <w:b/>
        </w:rPr>
        <w:t>SESIÓN DE LA COMISIÓN DE GOBERNACIÓN</w:t>
      </w:r>
      <w:r w:rsidR="005F410E">
        <w:rPr>
          <w:rFonts w:ascii="Arial" w:hAnsi="Arial" w:cs="Arial"/>
        </w:rPr>
        <w:t>, la cual siguió su curso bajo el siguiente:</w:t>
      </w:r>
    </w:p>
    <w:p w:rsidR="005F410E" w:rsidRDefault="005F410E" w:rsidP="006C685E">
      <w:pPr>
        <w:spacing w:after="0"/>
        <w:jc w:val="both"/>
        <w:rPr>
          <w:rFonts w:ascii="Arial" w:hAnsi="Arial" w:cs="Arial"/>
        </w:rPr>
      </w:pPr>
    </w:p>
    <w:p w:rsidR="005F410E" w:rsidRPr="005F410E" w:rsidRDefault="00E37C1D" w:rsidP="005F410E">
      <w:pPr>
        <w:spacing w:after="0"/>
        <w:jc w:val="center"/>
        <w:rPr>
          <w:rFonts w:ascii="Arial" w:hAnsi="Arial" w:cs="Arial"/>
          <w:b/>
        </w:rPr>
      </w:pPr>
      <w:r>
        <w:rPr>
          <w:rFonts w:ascii="Arial" w:hAnsi="Arial" w:cs="Arial"/>
          <w:b/>
        </w:rPr>
        <w:t xml:space="preserve"> </w:t>
      </w:r>
      <w:r w:rsidR="005F410E">
        <w:rPr>
          <w:rFonts w:ascii="Arial" w:hAnsi="Arial" w:cs="Arial"/>
          <w:b/>
        </w:rPr>
        <w:t xml:space="preserve">ORDEN DEL DÍA </w:t>
      </w:r>
    </w:p>
    <w:p w:rsidR="006C685E" w:rsidRDefault="006C685E" w:rsidP="006C685E">
      <w:pPr>
        <w:spacing w:after="0"/>
        <w:jc w:val="both"/>
        <w:rPr>
          <w:rFonts w:ascii="Arial" w:hAnsi="Arial" w:cs="Arial"/>
        </w:rPr>
      </w:pPr>
    </w:p>
    <w:p w:rsidR="006C685E" w:rsidRDefault="00FC1F7A" w:rsidP="00FC1F7A">
      <w:pPr>
        <w:pStyle w:val="Prrafodelista"/>
        <w:numPr>
          <w:ilvl w:val="0"/>
          <w:numId w:val="3"/>
        </w:numPr>
        <w:spacing w:after="0"/>
        <w:jc w:val="both"/>
        <w:rPr>
          <w:rFonts w:ascii="Arial" w:hAnsi="Arial" w:cs="Arial"/>
        </w:rPr>
      </w:pPr>
      <w:r>
        <w:rPr>
          <w:rFonts w:ascii="Arial" w:hAnsi="Arial" w:cs="Arial"/>
        </w:rPr>
        <w:t>Lista de asistencia</w:t>
      </w:r>
    </w:p>
    <w:p w:rsidR="00397513" w:rsidRDefault="00397513" w:rsidP="00FC1F7A">
      <w:pPr>
        <w:pStyle w:val="Prrafodelista"/>
        <w:numPr>
          <w:ilvl w:val="0"/>
          <w:numId w:val="3"/>
        </w:numPr>
        <w:spacing w:after="0"/>
        <w:jc w:val="both"/>
        <w:rPr>
          <w:rFonts w:ascii="Arial" w:hAnsi="Arial" w:cs="Arial"/>
        </w:rPr>
      </w:pPr>
      <w:r>
        <w:rPr>
          <w:rFonts w:ascii="Arial" w:hAnsi="Arial" w:cs="Arial"/>
        </w:rPr>
        <w:t>Declaración del quórum legal</w:t>
      </w:r>
    </w:p>
    <w:p w:rsidR="00FC1F7A" w:rsidRDefault="00FC1F7A" w:rsidP="00FC1F7A">
      <w:pPr>
        <w:pStyle w:val="Prrafodelista"/>
        <w:numPr>
          <w:ilvl w:val="0"/>
          <w:numId w:val="3"/>
        </w:numPr>
        <w:spacing w:after="0"/>
        <w:jc w:val="both"/>
        <w:rPr>
          <w:rFonts w:ascii="Arial" w:hAnsi="Arial" w:cs="Arial"/>
        </w:rPr>
      </w:pPr>
      <w:r>
        <w:rPr>
          <w:rFonts w:ascii="Arial" w:hAnsi="Arial" w:cs="Arial"/>
        </w:rPr>
        <w:t>Lectura del orden del día</w:t>
      </w:r>
    </w:p>
    <w:p w:rsidR="0053239D" w:rsidRPr="0053239D" w:rsidRDefault="006B3E00" w:rsidP="0053239D">
      <w:pPr>
        <w:pStyle w:val="Prrafodelista"/>
        <w:numPr>
          <w:ilvl w:val="0"/>
          <w:numId w:val="3"/>
        </w:numPr>
        <w:spacing w:after="0"/>
        <w:jc w:val="both"/>
        <w:rPr>
          <w:rFonts w:ascii="Arial" w:hAnsi="Arial" w:cs="Arial"/>
        </w:rPr>
      </w:pPr>
      <w:r>
        <w:rPr>
          <w:rFonts w:ascii="Arial" w:hAnsi="Arial" w:cs="Arial"/>
        </w:rPr>
        <w:t>Resolución de</w:t>
      </w:r>
      <w:r w:rsidR="0053239D">
        <w:rPr>
          <w:rFonts w:ascii="Arial" w:hAnsi="Arial" w:cs="Arial"/>
        </w:rPr>
        <w:t xml:space="preserve"> decretos </w:t>
      </w:r>
      <w:r w:rsidR="0053239D">
        <w:rPr>
          <w:rFonts w:ascii="Arial" w:hAnsi="Arial" w:cs="Arial"/>
          <w:b/>
        </w:rPr>
        <w:t xml:space="preserve">26217 </w:t>
      </w:r>
      <w:r w:rsidR="0053239D">
        <w:rPr>
          <w:rFonts w:ascii="Arial" w:hAnsi="Arial" w:cs="Arial"/>
        </w:rPr>
        <w:t xml:space="preserve">y </w:t>
      </w:r>
      <w:r w:rsidR="0053239D" w:rsidRPr="007967BE">
        <w:rPr>
          <w:rFonts w:ascii="Arial" w:hAnsi="Arial" w:cs="Arial"/>
          <w:b/>
        </w:rPr>
        <w:t>25869</w:t>
      </w:r>
    </w:p>
    <w:p w:rsidR="00A1723C" w:rsidRPr="0053239D" w:rsidRDefault="0053239D" w:rsidP="0053239D">
      <w:pPr>
        <w:pStyle w:val="Prrafodelista"/>
        <w:numPr>
          <w:ilvl w:val="0"/>
          <w:numId w:val="3"/>
        </w:numPr>
        <w:spacing w:after="0"/>
        <w:jc w:val="both"/>
        <w:rPr>
          <w:rFonts w:ascii="Arial" w:hAnsi="Arial" w:cs="Arial"/>
        </w:rPr>
      </w:pPr>
      <w:r>
        <w:rPr>
          <w:rFonts w:ascii="Arial" w:hAnsi="Arial" w:cs="Arial"/>
        </w:rPr>
        <w:t>Resolución de a</w:t>
      </w:r>
      <w:r w:rsidR="007B7327" w:rsidRPr="0053239D">
        <w:rPr>
          <w:rFonts w:ascii="Arial" w:hAnsi="Arial" w:cs="Arial"/>
        </w:rPr>
        <w:t>cuerdo</w:t>
      </w:r>
      <w:r w:rsidR="0016030B" w:rsidRPr="0053239D">
        <w:rPr>
          <w:rFonts w:ascii="Arial" w:hAnsi="Arial" w:cs="Arial"/>
        </w:rPr>
        <w:t>s</w:t>
      </w:r>
      <w:r w:rsidR="007B7327" w:rsidRPr="0053239D">
        <w:rPr>
          <w:rFonts w:ascii="Arial" w:hAnsi="Arial" w:cs="Arial"/>
        </w:rPr>
        <w:t xml:space="preserve"> legislativo</w:t>
      </w:r>
      <w:r w:rsidR="0016030B" w:rsidRPr="0053239D">
        <w:rPr>
          <w:rFonts w:ascii="Arial" w:hAnsi="Arial" w:cs="Arial"/>
        </w:rPr>
        <w:t>s</w:t>
      </w:r>
      <w:r w:rsidR="007B7327" w:rsidRPr="0053239D">
        <w:rPr>
          <w:rFonts w:ascii="Arial" w:hAnsi="Arial" w:cs="Arial"/>
        </w:rPr>
        <w:t xml:space="preserve"> </w:t>
      </w:r>
      <w:r w:rsidR="002A3458" w:rsidRPr="0053239D">
        <w:rPr>
          <w:rFonts w:ascii="Arial" w:hAnsi="Arial" w:cs="Arial"/>
          <w:b/>
        </w:rPr>
        <w:t>965-LXI-17</w:t>
      </w:r>
      <w:r w:rsidR="006B0295" w:rsidRPr="0053239D">
        <w:rPr>
          <w:rFonts w:ascii="Arial" w:hAnsi="Arial" w:cs="Arial"/>
          <w:b/>
        </w:rPr>
        <w:t>,</w:t>
      </w:r>
      <w:r w:rsidR="002A3458" w:rsidRPr="0053239D">
        <w:rPr>
          <w:rFonts w:ascii="Arial" w:hAnsi="Arial" w:cs="Arial"/>
        </w:rPr>
        <w:t xml:space="preserve"> </w:t>
      </w:r>
      <w:r w:rsidR="00B21712" w:rsidRPr="0053239D">
        <w:rPr>
          <w:rFonts w:ascii="Arial" w:hAnsi="Arial" w:cs="Arial"/>
          <w:b/>
        </w:rPr>
        <w:t>969-LXI-17, 970-LXI-17</w:t>
      </w:r>
      <w:r w:rsidR="00B21712" w:rsidRPr="0053239D">
        <w:rPr>
          <w:rFonts w:ascii="Arial" w:hAnsi="Arial" w:cs="Arial"/>
        </w:rPr>
        <w:t xml:space="preserve">, </w:t>
      </w:r>
      <w:r w:rsidR="00B21712" w:rsidRPr="0053239D">
        <w:rPr>
          <w:rFonts w:ascii="Arial" w:hAnsi="Arial" w:cs="Arial"/>
          <w:b/>
        </w:rPr>
        <w:t xml:space="preserve">971-LXI-17, </w:t>
      </w:r>
      <w:r w:rsidR="00B21712" w:rsidRPr="0053239D">
        <w:rPr>
          <w:rFonts w:ascii="Arial" w:hAnsi="Arial" w:cs="Arial"/>
        </w:rPr>
        <w:t xml:space="preserve"> </w:t>
      </w:r>
      <w:r w:rsidR="0041740E" w:rsidRPr="0053239D">
        <w:rPr>
          <w:rFonts w:ascii="Arial" w:hAnsi="Arial" w:cs="Arial"/>
          <w:b/>
        </w:rPr>
        <w:t xml:space="preserve">972-LXI-17, </w:t>
      </w:r>
      <w:r w:rsidR="00E5364C" w:rsidRPr="0053239D">
        <w:rPr>
          <w:rFonts w:ascii="Arial" w:hAnsi="Arial" w:cs="Arial"/>
          <w:b/>
        </w:rPr>
        <w:t xml:space="preserve">979-LXI-17, </w:t>
      </w:r>
      <w:r w:rsidR="00197D9B" w:rsidRPr="0053239D">
        <w:rPr>
          <w:rFonts w:ascii="Arial" w:hAnsi="Arial" w:cs="Arial"/>
          <w:b/>
        </w:rPr>
        <w:t xml:space="preserve">982-LXI-17, </w:t>
      </w:r>
      <w:r w:rsidR="002A3458" w:rsidRPr="0053239D">
        <w:rPr>
          <w:rFonts w:ascii="Arial" w:hAnsi="Arial" w:cs="Arial"/>
          <w:b/>
        </w:rPr>
        <w:t>1002-LXI-17</w:t>
      </w:r>
      <w:r w:rsidR="004208B2" w:rsidRPr="0053239D">
        <w:rPr>
          <w:rFonts w:ascii="Arial" w:hAnsi="Arial" w:cs="Arial"/>
          <w:b/>
        </w:rPr>
        <w:t xml:space="preserve"> </w:t>
      </w:r>
      <w:r w:rsidR="004208B2" w:rsidRPr="0053239D">
        <w:rPr>
          <w:rFonts w:ascii="Arial" w:hAnsi="Arial" w:cs="Arial"/>
        </w:rPr>
        <w:t>y</w:t>
      </w:r>
      <w:r w:rsidR="006B0295" w:rsidRPr="0053239D">
        <w:rPr>
          <w:rFonts w:ascii="Arial" w:hAnsi="Arial" w:cs="Arial"/>
          <w:b/>
        </w:rPr>
        <w:t xml:space="preserve"> 1012-LXI-17</w:t>
      </w:r>
      <w:r w:rsidR="00E31879" w:rsidRPr="0053239D">
        <w:rPr>
          <w:rFonts w:ascii="Arial" w:hAnsi="Arial" w:cs="Arial"/>
          <w:b/>
        </w:rPr>
        <w:t xml:space="preserve">  </w:t>
      </w:r>
    </w:p>
    <w:p w:rsidR="0053239D" w:rsidRDefault="004E4746" w:rsidP="00FC1F7A">
      <w:pPr>
        <w:pStyle w:val="Prrafodelista"/>
        <w:numPr>
          <w:ilvl w:val="0"/>
          <w:numId w:val="3"/>
        </w:numPr>
        <w:spacing w:after="0"/>
        <w:jc w:val="both"/>
        <w:rPr>
          <w:rFonts w:ascii="Arial" w:hAnsi="Arial" w:cs="Arial"/>
        </w:rPr>
      </w:pPr>
      <w:r>
        <w:rPr>
          <w:rFonts w:ascii="Arial" w:hAnsi="Arial" w:cs="Arial"/>
        </w:rPr>
        <w:t>Acuerdos Legislativos</w:t>
      </w:r>
      <w:r w:rsidR="0011522C">
        <w:rPr>
          <w:rFonts w:ascii="Arial" w:hAnsi="Arial" w:cs="Arial"/>
        </w:rPr>
        <w:t xml:space="preserve">: </w:t>
      </w:r>
      <w:r w:rsidR="0011522C">
        <w:rPr>
          <w:rFonts w:ascii="Arial" w:hAnsi="Arial" w:cs="Arial"/>
          <w:b/>
        </w:rPr>
        <w:t>1029-LXI-17, 1031-LXI-17</w:t>
      </w:r>
      <w:r w:rsidR="0011522C">
        <w:rPr>
          <w:rFonts w:ascii="Arial" w:hAnsi="Arial" w:cs="Arial"/>
        </w:rPr>
        <w:t xml:space="preserve">, </w:t>
      </w:r>
      <w:r w:rsidR="0011522C">
        <w:rPr>
          <w:rFonts w:ascii="Arial" w:hAnsi="Arial" w:cs="Arial"/>
          <w:b/>
        </w:rPr>
        <w:t xml:space="preserve">1033-LXI-17, 1034-LXI-17, </w:t>
      </w:r>
      <w:r w:rsidR="004B3F46">
        <w:rPr>
          <w:rFonts w:ascii="Arial" w:hAnsi="Arial" w:cs="Arial"/>
          <w:b/>
        </w:rPr>
        <w:t>1048-LXI-17, 1049-LXI-17, 1052-LXI-17, 1063-LXI-17,</w:t>
      </w:r>
      <w:r w:rsidR="00092984">
        <w:rPr>
          <w:rFonts w:ascii="Arial" w:hAnsi="Arial" w:cs="Arial"/>
          <w:b/>
        </w:rPr>
        <w:t xml:space="preserve"> 1069-LXI-17, 1087-LXI-17, 1093-LXI-17, 1095-LXI-17, 1098-LXI-17, 1101-LXI-17, 1102-LXI-17, 1103-LXI-17, 1104-LXI-17 Y 1109-LXI-17.</w:t>
      </w:r>
    </w:p>
    <w:p w:rsidR="004E4746" w:rsidRDefault="00FD2C44" w:rsidP="00FC1F7A">
      <w:pPr>
        <w:pStyle w:val="Prrafodelista"/>
        <w:numPr>
          <w:ilvl w:val="0"/>
          <w:numId w:val="3"/>
        </w:numPr>
        <w:spacing w:after="0"/>
        <w:jc w:val="both"/>
        <w:rPr>
          <w:rFonts w:ascii="Arial" w:hAnsi="Arial" w:cs="Arial"/>
        </w:rPr>
      </w:pPr>
      <w:r>
        <w:rPr>
          <w:rFonts w:ascii="Arial" w:hAnsi="Arial" w:cs="Arial"/>
        </w:rPr>
        <w:t xml:space="preserve">Decreto </w:t>
      </w:r>
      <w:r w:rsidR="00E70E1F" w:rsidRPr="00E70E1F">
        <w:rPr>
          <w:rFonts w:ascii="Arial" w:hAnsi="Arial" w:cs="Arial"/>
          <w:b/>
        </w:rPr>
        <w:t>26301/LXI/17</w:t>
      </w:r>
      <w:r w:rsidR="00E70E1F">
        <w:rPr>
          <w:rFonts w:ascii="Arial" w:hAnsi="Arial" w:cs="Arial"/>
        </w:rPr>
        <w:t xml:space="preserve"> y </w:t>
      </w:r>
      <w:r>
        <w:rPr>
          <w:rFonts w:ascii="Arial" w:hAnsi="Arial" w:cs="Arial"/>
          <w:b/>
        </w:rPr>
        <w:t>26310-LXI-17</w:t>
      </w:r>
    </w:p>
    <w:p w:rsidR="00D32C8D" w:rsidRDefault="00D32C8D" w:rsidP="00FC1F7A">
      <w:pPr>
        <w:pStyle w:val="Prrafodelista"/>
        <w:numPr>
          <w:ilvl w:val="0"/>
          <w:numId w:val="3"/>
        </w:numPr>
        <w:spacing w:after="0"/>
        <w:jc w:val="both"/>
        <w:rPr>
          <w:rFonts w:ascii="Arial" w:hAnsi="Arial" w:cs="Arial"/>
        </w:rPr>
      </w:pPr>
      <w:r>
        <w:rPr>
          <w:rFonts w:ascii="Arial" w:hAnsi="Arial" w:cs="Arial"/>
        </w:rPr>
        <w:t>Clausura</w:t>
      </w:r>
    </w:p>
    <w:p w:rsidR="005052B2" w:rsidRDefault="005052B2" w:rsidP="005052B2">
      <w:pPr>
        <w:spacing w:after="0"/>
        <w:jc w:val="both"/>
        <w:rPr>
          <w:rFonts w:ascii="Arial" w:hAnsi="Arial" w:cs="Arial"/>
        </w:rPr>
      </w:pPr>
    </w:p>
    <w:p w:rsidR="003061ED" w:rsidRDefault="003061ED" w:rsidP="003061ED">
      <w:pPr>
        <w:spacing w:after="0"/>
        <w:jc w:val="both"/>
        <w:rPr>
          <w:rFonts w:ascii="Arial" w:hAnsi="Arial" w:cs="Arial"/>
        </w:rPr>
      </w:pPr>
      <w:r>
        <w:rPr>
          <w:rFonts w:ascii="Arial" w:hAnsi="Arial" w:cs="Arial"/>
          <w:b/>
        </w:rPr>
        <w:t xml:space="preserve">UNO: </w:t>
      </w:r>
      <w:r>
        <w:rPr>
          <w:rFonts w:ascii="Arial" w:hAnsi="Arial" w:cs="Arial"/>
        </w:rPr>
        <w:t xml:space="preserve">Se realizó pase de lista de asistencia y estando </w:t>
      </w:r>
      <w:r w:rsidR="00364946">
        <w:rPr>
          <w:rFonts w:ascii="Arial" w:hAnsi="Arial" w:cs="Arial"/>
        </w:rPr>
        <w:t>todos</w:t>
      </w:r>
      <w:r>
        <w:rPr>
          <w:rFonts w:ascii="Arial" w:hAnsi="Arial" w:cs="Arial"/>
        </w:rPr>
        <w:t xml:space="preserve"> los convocados prese</w:t>
      </w:r>
      <w:r w:rsidR="005A01A7">
        <w:rPr>
          <w:rFonts w:ascii="Arial" w:hAnsi="Arial" w:cs="Arial"/>
        </w:rPr>
        <w:t>ntes se pasó al siguiente punto</w:t>
      </w:r>
      <w:r>
        <w:rPr>
          <w:rFonts w:ascii="Arial" w:hAnsi="Arial" w:cs="Arial"/>
        </w:rPr>
        <w:t xml:space="preserve">. - - - - - - - - - - - - - - - - - - - - - - - - - - - - - - - - - - - - - - </w:t>
      </w:r>
      <w:r w:rsidR="00364946">
        <w:rPr>
          <w:rFonts w:ascii="Arial" w:hAnsi="Arial" w:cs="Arial"/>
        </w:rPr>
        <w:t>- - - - - - - - - -</w:t>
      </w:r>
    </w:p>
    <w:p w:rsidR="003061ED" w:rsidRDefault="003061ED" w:rsidP="003061ED">
      <w:pPr>
        <w:spacing w:after="0"/>
        <w:jc w:val="both"/>
        <w:rPr>
          <w:rFonts w:ascii="Arial" w:hAnsi="Arial" w:cs="Arial"/>
        </w:rPr>
      </w:pPr>
    </w:p>
    <w:p w:rsidR="003061ED" w:rsidRPr="00397513" w:rsidRDefault="003061ED" w:rsidP="003061ED">
      <w:pPr>
        <w:spacing w:after="0"/>
        <w:jc w:val="both"/>
        <w:rPr>
          <w:rFonts w:ascii="Arial" w:hAnsi="Arial" w:cs="Arial"/>
        </w:rPr>
      </w:pPr>
      <w:r>
        <w:rPr>
          <w:rFonts w:ascii="Arial" w:hAnsi="Arial" w:cs="Arial"/>
          <w:b/>
        </w:rPr>
        <w:t xml:space="preserve">DOS: </w:t>
      </w:r>
      <w:r>
        <w:rPr>
          <w:rFonts w:ascii="Arial" w:hAnsi="Arial" w:cs="Arial"/>
        </w:rPr>
        <w:t>Una vez corroborado que se encuentra el quórum legal se notifica que se pueda dar inicio a la sesión de la Comisión de Gobernación. - - - - - - - - - - - - - - - - - - - - - - - - - - - -</w:t>
      </w:r>
    </w:p>
    <w:p w:rsidR="00397513" w:rsidRPr="00397513" w:rsidRDefault="00397513" w:rsidP="005052B2">
      <w:pPr>
        <w:spacing w:after="0"/>
        <w:jc w:val="both"/>
        <w:rPr>
          <w:rFonts w:ascii="Arial" w:hAnsi="Arial" w:cs="Arial"/>
        </w:rPr>
      </w:pPr>
    </w:p>
    <w:p w:rsidR="00C73E4D" w:rsidRDefault="008E46F3" w:rsidP="005052B2">
      <w:pPr>
        <w:spacing w:after="0"/>
        <w:jc w:val="both"/>
        <w:rPr>
          <w:rFonts w:ascii="Arial" w:hAnsi="Arial" w:cs="Arial"/>
        </w:rPr>
      </w:pPr>
      <w:r>
        <w:rPr>
          <w:rFonts w:ascii="Arial" w:hAnsi="Arial" w:cs="Arial"/>
          <w:b/>
        </w:rPr>
        <w:t>TRES</w:t>
      </w:r>
      <w:r w:rsidR="00C73E4D">
        <w:rPr>
          <w:rFonts w:ascii="Arial" w:hAnsi="Arial" w:cs="Arial"/>
          <w:b/>
        </w:rPr>
        <w:t xml:space="preserve">: </w:t>
      </w:r>
      <w:r w:rsidR="00EC1F28">
        <w:rPr>
          <w:rFonts w:ascii="Arial" w:hAnsi="Arial" w:cs="Arial"/>
        </w:rPr>
        <w:t xml:space="preserve">Se dio lectura al orden del día el cual fue aprobado por UNANIMIDAD </w:t>
      </w:r>
      <w:r w:rsidR="00532E63">
        <w:rPr>
          <w:rFonts w:ascii="Arial" w:hAnsi="Arial" w:cs="Arial"/>
        </w:rPr>
        <w:t>por lo cual se pasó</w:t>
      </w:r>
      <w:r w:rsidR="00581BF2">
        <w:rPr>
          <w:rFonts w:ascii="Arial" w:hAnsi="Arial" w:cs="Arial"/>
        </w:rPr>
        <w:t xml:space="preserve"> al siguiente punto.</w:t>
      </w:r>
      <w:r w:rsidR="009031D5">
        <w:rPr>
          <w:rFonts w:ascii="Arial" w:hAnsi="Arial" w:cs="Arial"/>
        </w:rPr>
        <w:t xml:space="preserve"> - - - - - - - - - - - - - - - - - - - - - - - - - - - - - - - - - - - - -</w:t>
      </w:r>
      <w:r w:rsidR="00EF285F">
        <w:rPr>
          <w:rFonts w:ascii="Arial" w:hAnsi="Arial" w:cs="Arial"/>
        </w:rPr>
        <w:t xml:space="preserve"> - - - - - - - -</w:t>
      </w:r>
    </w:p>
    <w:p w:rsidR="00581BF2" w:rsidRDefault="00581BF2" w:rsidP="005052B2">
      <w:pPr>
        <w:spacing w:after="0"/>
        <w:jc w:val="both"/>
        <w:rPr>
          <w:rFonts w:ascii="Arial" w:hAnsi="Arial" w:cs="Arial"/>
        </w:rPr>
      </w:pPr>
    </w:p>
    <w:p w:rsidR="00A24ACC" w:rsidRDefault="008E46F3" w:rsidP="00BF1182">
      <w:pPr>
        <w:spacing w:after="0"/>
        <w:jc w:val="both"/>
        <w:rPr>
          <w:rFonts w:ascii="Arial" w:hAnsi="Arial" w:cs="Arial"/>
        </w:rPr>
      </w:pPr>
      <w:r>
        <w:rPr>
          <w:rFonts w:ascii="Arial" w:hAnsi="Arial" w:cs="Arial"/>
          <w:b/>
        </w:rPr>
        <w:t>CUATRO</w:t>
      </w:r>
      <w:r w:rsidR="00581BF2">
        <w:rPr>
          <w:rFonts w:ascii="Arial" w:hAnsi="Arial" w:cs="Arial"/>
          <w:b/>
        </w:rPr>
        <w:t>:</w:t>
      </w:r>
      <w:r w:rsidR="00532E63">
        <w:rPr>
          <w:rFonts w:ascii="Arial" w:hAnsi="Arial" w:cs="Arial"/>
          <w:b/>
        </w:rPr>
        <w:t xml:space="preserve"> </w:t>
      </w:r>
      <w:r w:rsidR="001B1C9A">
        <w:rPr>
          <w:rFonts w:ascii="Arial" w:hAnsi="Arial" w:cs="Arial"/>
        </w:rPr>
        <w:t>La Lic. Adriana Murguía Topete</w:t>
      </w:r>
      <w:r w:rsidR="002D62E6">
        <w:rPr>
          <w:rFonts w:ascii="Arial" w:hAnsi="Arial" w:cs="Arial"/>
        </w:rPr>
        <w:t xml:space="preserve">  </w:t>
      </w:r>
      <w:r w:rsidR="00571D96">
        <w:rPr>
          <w:rFonts w:ascii="Arial" w:hAnsi="Arial" w:cs="Arial"/>
        </w:rPr>
        <w:t xml:space="preserve">notifica que cabildo ha dado la </w:t>
      </w:r>
      <w:r w:rsidR="00CE46CA">
        <w:rPr>
          <w:rFonts w:ascii="Arial" w:hAnsi="Arial" w:cs="Arial"/>
        </w:rPr>
        <w:t>siguiente resolución en torno a</w:t>
      </w:r>
      <w:r w:rsidR="00DA5FD9">
        <w:rPr>
          <w:rFonts w:ascii="Arial" w:hAnsi="Arial" w:cs="Arial"/>
        </w:rPr>
        <w:t xml:space="preserve"> </w:t>
      </w:r>
      <w:r w:rsidR="00CE46CA">
        <w:rPr>
          <w:rFonts w:ascii="Arial" w:hAnsi="Arial" w:cs="Arial"/>
        </w:rPr>
        <w:t>l</w:t>
      </w:r>
      <w:r w:rsidR="00DA5FD9">
        <w:rPr>
          <w:rFonts w:ascii="Arial" w:hAnsi="Arial" w:cs="Arial"/>
        </w:rPr>
        <w:t>os</w:t>
      </w:r>
      <w:r w:rsidR="00CE46CA">
        <w:rPr>
          <w:rFonts w:ascii="Arial" w:hAnsi="Arial" w:cs="Arial"/>
        </w:rPr>
        <w:t xml:space="preserve"> </w:t>
      </w:r>
      <w:r w:rsidR="00627C08">
        <w:rPr>
          <w:rFonts w:ascii="Arial" w:hAnsi="Arial" w:cs="Arial"/>
        </w:rPr>
        <w:t>decretos</w:t>
      </w:r>
      <w:r w:rsidR="009D3036">
        <w:rPr>
          <w:rFonts w:ascii="Arial" w:hAnsi="Arial" w:cs="Arial"/>
        </w:rPr>
        <w:t xml:space="preserve"> </w:t>
      </w:r>
      <w:r w:rsidR="00627C08" w:rsidRPr="00627C08">
        <w:rPr>
          <w:rFonts w:ascii="Arial" w:hAnsi="Arial" w:cs="Arial"/>
        </w:rPr>
        <w:t>26217 y 25869</w:t>
      </w:r>
      <w:r w:rsidR="00627C08">
        <w:rPr>
          <w:rFonts w:ascii="Arial" w:hAnsi="Arial" w:cs="Arial"/>
          <w:b/>
        </w:rPr>
        <w:t>:</w:t>
      </w:r>
    </w:p>
    <w:p w:rsidR="0035153B" w:rsidRDefault="00627C08" w:rsidP="00BF1182">
      <w:pPr>
        <w:spacing w:after="0"/>
        <w:jc w:val="both"/>
        <w:rPr>
          <w:rFonts w:ascii="Arial" w:hAnsi="Arial" w:cs="Arial"/>
        </w:rPr>
      </w:pPr>
      <w:r>
        <w:rPr>
          <w:rFonts w:ascii="Arial" w:hAnsi="Arial" w:cs="Arial"/>
        </w:rPr>
        <w:t>26217, cabildo a votado a favor y se ha remitido voto al congreso.</w:t>
      </w:r>
    </w:p>
    <w:p w:rsidR="00571D96" w:rsidRDefault="00627C08" w:rsidP="00BF1182">
      <w:pPr>
        <w:spacing w:after="0"/>
        <w:jc w:val="both"/>
        <w:rPr>
          <w:rFonts w:ascii="Arial" w:hAnsi="Arial" w:cs="Arial"/>
        </w:rPr>
      </w:pPr>
      <w:r>
        <w:rPr>
          <w:rFonts w:ascii="Arial" w:hAnsi="Arial" w:cs="Arial"/>
        </w:rPr>
        <w:t>25869</w:t>
      </w:r>
      <w:r w:rsidR="00270E4D">
        <w:rPr>
          <w:rFonts w:ascii="Arial" w:hAnsi="Arial" w:cs="Arial"/>
        </w:rPr>
        <w:t xml:space="preserve">, </w:t>
      </w:r>
      <w:r w:rsidR="00BF0537">
        <w:rPr>
          <w:rFonts w:ascii="Arial" w:hAnsi="Arial" w:cs="Arial"/>
        </w:rPr>
        <w:t>cabildo se da por enterado.</w:t>
      </w:r>
    </w:p>
    <w:p w:rsidR="00F11A9C" w:rsidRDefault="00F11A9C" w:rsidP="00BF1182">
      <w:pPr>
        <w:spacing w:after="0"/>
        <w:jc w:val="both"/>
        <w:rPr>
          <w:rFonts w:ascii="Arial" w:hAnsi="Arial" w:cs="Arial"/>
          <w:b/>
        </w:rPr>
      </w:pPr>
    </w:p>
    <w:p w:rsidR="0007760F" w:rsidRDefault="002B23CF" w:rsidP="0007760F">
      <w:pPr>
        <w:spacing w:after="0"/>
        <w:jc w:val="both"/>
        <w:rPr>
          <w:rFonts w:ascii="Arial" w:hAnsi="Arial" w:cs="Arial"/>
        </w:rPr>
      </w:pPr>
      <w:r>
        <w:rPr>
          <w:rFonts w:ascii="Arial" w:hAnsi="Arial" w:cs="Arial"/>
          <w:b/>
        </w:rPr>
        <w:lastRenderedPageBreak/>
        <w:t>CINCO:</w:t>
      </w:r>
      <w:r w:rsidR="003855DE">
        <w:rPr>
          <w:rFonts w:ascii="Arial" w:hAnsi="Arial" w:cs="Arial"/>
          <w:b/>
        </w:rPr>
        <w:t xml:space="preserve"> </w:t>
      </w:r>
      <w:r w:rsidR="0007760F">
        <w:rPr>
          <w:rFonts w:ascii="Arial" w:hAnsi="Arial" w:cs="Arial"/>
        </w:rPr>
        <w:t xml:space="preserve">La Lic. Adriana Murguía Topete  notifica que cabildo ha dado la siguiente resolución en torno a los acuerdos legislativos </w:t>
      </w:r>
      <w:r w:rsidR="0007760F" w:rsidRPr="0007760F">
        <w:rPr>
          <w:rFonts w:ascii="Arial" w:hAnsi="Arial" w:cs="Arial"/>
        </w:rPr>
        <w:t>965-LXI-17, 969-LXI-17, 970-LXI-17, 971-LXI-17,  972-LXI-17, 979-LXI-17, 982-LXI-17, 1002-LXI-17 y 1012-LXI-17:</w:t>
      </w:r>
    </w:p>
    <w:p w:rsidR="0007760F" w:rsidRDefault="0007760F" w:rsidP="0007760F">
      <w:pPr>
        <w:spacing w:after="0"/>
        <w:jc w:val="both"/>
        <w:rPr>
          <w:rFonts w:ascii="Arial" w:hAnsi="Arial" w:cs="Arial"/>
        </w:rPr>
      </w:pPr>
    </w:p>
    <w:p w:rsidR="0050197B" w:rsidRDefault="0007760F" w:rsidP="0007760F">
      <w:pPr>
        <w:spacing w:after="0"/>
        <w:jc w:val="both"/>
        <w:rPr>
          <w:rFonts w:ascii="Arial" w:hAnsi="Arial" w:cs="Arial"/>
        </w:rPr>
      </w:pPr>
      <w:r w:rsidRPr="0007760F">
        <w:rPr>
          <w:rFonts w:ascii="Arial" w:hAnsi="Arial" w:cs="Arial"/>
        </w:rPr>
        <w:t>965-LXI-17</w:t>
      </w:r>
      <w:r>
        <w:rPr>
          <w:rFonts w:ascii="Arial" w:hAnsi="Arial" w:cs="Arial"/>
        </w:rPr>
        <w:t>, cabildo ha mencionado que por parte de secretaría de salud ya se cuenta con actividades preventivas de la diabetes.</w:t>
      </w:r>
    </w:p>
    <w:p w:rsidR="00C7143C" w:rsidRDefault="00C7143C" w:rsidP="0007760F">
      <w:pPr>
        <w:spacing w:after="0"/>
        <w:jc w:val="both"/>
        <w:rPr>
          <w:rFonts w:ascii="Arial" w:hAnsi="Arial" w:cs="Arial"/>
        </w:rPr>
      </w:pPr>
      <w:r w:rsidRPr="0007760F">
        <w:rPr>
          <w:rFonts w:ascii="Arial" w:hAnsi="Arial" w:cs="Arial"/>
        </w:rPr>
        <w:t>969-LXI-17</w:t>
      </w:r>
      <w:r>
        <w:rPr>
          <w:rFonts w:ascii="Arial" w:hAnsi="Arial" w:cs="Arial"/>
        </w:rPr>
        <w:t>, se hizo mención que durante la actual  administración se ha trabajado mucho para evitar los gastos superfluos por lo que municipio cumple con dicho acuerdo.</w:t>
      </w:r>
    </w:p>
    <w:p w:rsidR="00C7143C" w:rsidRDefault="00C7143C" w:rsidP="0007760F">
      <w:pPr>
        <w:spacing w:after="0"/>
        <w:jc w:val="both"/>
        <w:rPr>
          <w:rFonts w:ascii="Arial" w:hAnsi="Arial" w:cs="Arial"/>
        </w:rPr>
      </w:pPr>
      <w:r w:rsidRPr="0007760F">
        <w:rPr>
          <w:rFonts w:ascii="Arial" w:hAnsi="Arial" w:cs="Arial"/>
        </w:rPr>
        <w:t>970-LXI-17</w:t>
      </w:r>
      <w:r>
        <w:rPr>
          <w:rFonts w:ascii="Arial" w:hAnsi="Arial" w:cs="Arial"/>
        </w:rPr>
        <w:t xml:space="preserve">, </w:t>
      </w:r>
      <w:r w:rsidR="00661281">
        <w:rPr>
          <w:rFonts w:ascii="Arial" w:hAnsi="Arial" w:cs="Arial"/>
        </w:rPr>
        <w:t>el programa piloto denominado “Hoy no circula” para buscar ahorro de combustible no podría aplicarse en el municipio debido a que</w:t>
      </w:r>
      <w:r w:rsidR="005D1E91">
        <w:rPr>
          <w:rFonts w:ascii="Arial" w:hAnsi="Arial" w:cs="Arial"/>
        </w:rPr>
        <w:t xml:space="preserve"> los vehículos con que cuenta el Ayuntamiento son muy pocos y apenas se pueden brindar los servicios indispensables.</w:t>
      </w:r>
    </w:p>
    <w:p w:rsidR="00961439" w:rsidRDefault="00961439" w:rsidP="0007760F">
      <w:pPr>
        <w:spacing w:after="0"/>
        <w:jc w:val="both"/>
        <w:rPr>
          <w:rFonts w:ascii="Arial" w:hAnsi="Arial" w:cs="Arial"/>
        </w:rPr>
      </w:pPr>
      <w:r w:rsidRPr="0007760F">
        <w:rPr>
          <w:rFonts w:ascii="Arial" w:hAnsi="Arial" w:cs="Arial"/>
        </w:rPr>
        <w:t>971-LXI-17</w:t>
      </w:r>
      <w:r>
        <w:rPr>
          <w:rFonts w:ascii="Arial" w:hAnsi="Arial" w:cs="Arial"/>
        </w:rPr>
        <w:t xml:space="preserve">, </w:t>
      </w:r>
      <w:r w:rsidR="000236F8">
        <w:rPr>
          <w:rFonts w:ascii="Arial" w:hAnsi="Arial" w:cs="Arial"/>
        </w:rPr>
        <w:t>cabildo menciona que la actual administración trabaja en cuanto a medidas anticorrupción y austeridad en el gasto de recursos públicos.</w:t>
      </w:r>
    </w:p>
    <w:p w:rsidR="00200627" w:rsidRDefault="0079068C" w:rsidP="0007760F">
      <w:pPr>
        <w:spacing w:after="0"/>
        <w:jc w:val="both"/>
        <w:rPr>
          <w:rFonts w:ascii="Arial" w:hAnsi="Arial" w:cs="Arial"/>
        </w:rPr>
      </w:pPr>
      <w:r w:rsidRPr="0007760F">
        <w:rPr>
          <w:rFonts w:ascii="Arial" w:hAnsi="Arial" w:cs="Arial"/>
        </w:rPr>
        <w:t>972-LXI-17</w:t>
      </w:r>
      <w:r>
        <w:rPr>
          <w:rFonts w:ascii="Arial" w:hAnsi="Arial" w:cs="Arial"/>
        </w:rPr>
        <w:t xml:space="preserve">, </w:t>
      </w:r>
      <w:r w:rsidR="00C67E79">
        <w:rPr>
          <w:rFonts w:ascii="Arial" w:hAnsi="Arial" w:cs="Arial"/>
        </w:rPr>
        <w:t xml:space="preserve">respecto a los programas relacionados con el campo </w:t>
      </w:r>
      <w:r w:rsidR="00843EB5">
        <w:rPr>
          <w:rFonts w:ascii="Arial" w:hAnsi="Arial" w:cs="Arial"/>
        </w:rPr>
        <w:t xml:space="preserve">nuestras oficinas brindan apoyo </w:t>
      </w:r>
      <w:r w:rsidR="00C67E79">
        <w:rPr>
          <w:rFonts w:ascii="Arial" w:hAnsi="Arial" w:cs="Arial"/>
        </w:rPr>
        <w:t xml:space="preserve">con trámites administrativos a los campesinos ya que no se nos han autorizado programas gubernamentales en esta materia. </w:t>
      </w:r>
    </w:p>
    <w:p w:rsidR="0079068C" w:rsidRPr="003D7A41" w:rsidRDefault="00843EB5" w:rsidP="0007760F">
      <w:pPr>
        <w:spacing w:after="0"/>
        <w:jc w:val="both"/>
        <w:rPr>
          <w:rFonts w:ascii="Arial" w:hAnsi="Arial" w:cs="Arial"/>
        </w:rPr>
      </w:pPr>
      <w:r>
        <w:rPr>
          <w:rFonts w:ascii="Arial" w:hAnsi="Arial" w:cs="Arial"/>
        </w:rPr>
        <w:t xml:space="preserve"> </w:t>
      </w:r>
      <w:r w:rsidR="00200627" w:rsidRPr="0007760F">
        <w:rPr>
          <w:rFonts w:ascii="Arial" w:hAnsi="Arial" w:cs="Arial"/>
        </w:rPr>
        <w:t>979-LXI-17</w:t>
      </w:r>
      <w:r w:rsidR="00200627">
        <w:rPr>
          <w:rFonts w:ascii="Arial" w:hAnsi="Arial" w:cs="Arial"/>
        </w:rPr>
        <w:t xml:space="preserve">, </w:t>
      </w:r>
      <w:r w:rsidR="00BC0F6B">
        <w:rPr>
          <w:rFonts w:ascii="Arial" w:hAnsi="Arial" w:cs="Arial"/>
        </w:rPr>
        <w:t xml:space="preserve">en cuanto a negarnos al esquema de precio de diesel y gasolina se valorará en el momento en que se maneje otra vía óptima y aplicable. </w:t>
      </w:r>
    </w:p>
    <w:p w:rsidR="000F5F2F" w:rsidRDefault="000F5F2F" w:rsidP="00CB09C6">
      <w:pPr>
        <w:spacing w:after="0"/>
        <w:jc w:val="both"/>
        <w:rPr>
          <w:rFonts w:ascii="Arial" w:hAnsi="Arial" w:cs="Arial"/>
        </w:rPr>
      </w:pPr>
      <w:r w:rsidRPr="0007760F">
        <w:rPr>
          <w:rFonts w:ascii="Arial" w:hAnsi="Arial" w:cs="Arial"/>
        </w:rPr>
        <w:t>982-LXI-17</w:t>
      </w:r>
      <w:r>
        <w:rPr>
          <w:rFonts w:ascii="Arial" w:hAnsi="Arial" w:cs="Arial"/>
        </w:rPr>
        <w:t>, cabildo  reitera el compromiso con la ciudadanía y menciona que es prioridad para esta administración garantizar y respeta el derecho a la libre expresión.</w:t>
      </w:r>
    </w:p>
    <w:p w:rsidR="00CD70F0" w:rsidRDefault="00CD70F0" w:rsidP="00CB09C6">
      <w:pPr>
        <w:spacing w:after="0"/>
        <w:jc w:val="both"/>
        <w:rPr>
          <w:rFonts w:ascii="Arial" w:hAnsi="Arial" w:cs="Arial"/>
        </w:rPr>
      </w:pPr>
      <w:r w:rsidRPr="0007760F">
        <w:rPr>
          <w:rFonts w:ascii="Arial" w:hAnsi="Arial" w:cs="Arial"/>
        </w:rPr>
        <w:t>1002-LXI-17</w:t>
      </w:r>
      <w:r>
        <w:rPr>
          <w:rFonts w:ascii="Arial" w:hAnsi="Arial" w:cs="Arial"/>
        </w:rPr>
        <w:t xml:space="preserve">, </w:t>
      </w:r>
      <w:r w:rsidR="004D22A9">
        <w:rPr>
          <w:rFonts w:ascii="Arial" w:hAnsi="Arial" w:cs="Arial"/>
        </w:rPr>
        <w:t>el municipio siempre ha ofrecido descuento a viudas y viudos del 50% respecto al pago de predial.</w:t>
      </w:r>
    </w:p>
    <w:p w:rsidR="00BF2267" w:rsidRDefault="00BF2267" w:rsidP="00CB09C6">
      <w:pPr>
        <w:spacing w:after="0"/>
        <w:jc w:val="both"/>
        <w:rPr>
          <w:rFonts w:ascii="Arial" w:hAnsi="Arial" w:cs="Arial"/>
        </w:rPr>
      </w:pPr>
      <w:r w:rsidRPr="0007760F">
        <w:rPr>
          <w:rFonts w:ascii="Arial" w:hAnsi="Arial" w:cs="Arial"/>
        </w:rPr>
        <w:t>1012-LXI-17</w:t>
      </w:r>
      <w:r>
        <w:rPr>
          <w:rFonts w:ascii="Arial" w:hAnsi="Arial" w:cs="Arial"/>
        </w:rPr>
        <w:t>,</w:t>
      </w:r>
      <w:r w:rsidR="00901C11">
        <w:rPr>
          <w:rFonts w:ascii="Arial" w:hAnsi="Arial" w:cs="Arial"/>
        </w:rPr>
        <w:t xml:space="preserve"> se hará de conocimiento mediante oficio a los servidores públicos que deben presentar su declaración patrimonial.</w:t>
      </w:r>
    </w:p>
    <w:p w:rsidR="000F5F2F" w:rsidRPr="00F507CB" w:rsidRDefault="000F5F2F" w:rsidP="00CB09C6">
      <w:pPr>
        <w:spacing w:after="0"/>
        <w:jc w:val="both"/>
        <w:rPr>
          <w:rFonts w:ascii="Arial" w:hAnsi="Arial" w:cs="Arial"/>
        </w:rPr>
      </w:pPr>
    </w:p>
    <w:p w:rsidR="002A3458" w:rsidRDefault="002A3458" w:rsidP="002A3458">
      <w:pPr>
        <w:spacing w:after="0"/>
        <w:jc w:val="both"/>
        <w:rPr>
          <w:rFonts w:ascii="Arial" w:hAnsi="Arial" w:cs="Arial"/>
        </w:rPr>
      </w:pPr>
      <w:r>
        <w:rPr>
          <w:rFonts w:ascii="Arial" w:hAnsi="Arial" w:cs="Arial"/>
          <w:b/>
        </w:rPr>
        <w:t>SEIS:</w:t>
      </w:r>
      <w:r w:rsidR="00501A93">
        <w:rPr>
          <w:rFonts w:ascii="Arial" w:hAnsi="Arial" w:cs="Arial"/>
        </w:rPr>
        <w:t xml:space="preserve"> </w:t>
      </w:r>
      <w:r w:rsidR="00673A52">
        <w:rPr>
          <w:rFonts w:ascii="Arial" w:hAnsi="Arial" w:cs="Arial"/>
        </w:rPr>
        <w:t xml:space="preserve">El LAE. Lorenzo Murguía López informa a la comisión que el pasado 07 de marzo se </w:t>
      </w:r>
      <w:proofErr w:type="gramStart"/>
      <w:r w:rsidR="00673A52">
        <w:rPr>
          <w:rFonts w:ascii="Arial" w:hAnsi="Arial" w:cs="Arial"/>
        </w:rPr>
        <w:t>recibieron</w:t>
      </w:r>
      <w:proofErr w:type="gramEnd"/>
      <w:r w:rsidR="00673A52">
        <w:rPr>
          <w:rFonts w:ascii="Arial" w:hAnsi="Arial" w:cs="Arial"/>
        </w:rPr>
        <w:t xml:space="preserve"> </w:t>
      </w:r>
      <w:r w:rsidR="00C44B50">
        <w:rPr>
          <w:rFonts w:ascii="Arial" w:hAnsi="Arial" w:cs="Arial"/>
        </w:rPr>
        <w:t>los siguientes acuerdos legislativos, los cuales pone a su consideración:</w:t>
      </w:r>
    </w:p>
    <w:p w:rsidR="00F4357E" w:rsidRDefault="00F4357E" w:rsidP="002A3458">
      <w:pPr>
        <w:spacing w:after="0"/>
        <w:jc w:val="both"/>
        <w:rPr>
          <w:rFonts w:ascii="Arial" w:hAnsi="Arial" w:cs="Arial"/>
        </w:rPr>
      </w:pPr>
    </w:p>
    <w:p w:rsidR="0072664C" w:rsidRDefault="0072664C" w:rsidP="002A3458">
      <w:pPr>
        <w:spacing w:after="0"/>
        <w:jc w:val="both"/>
        <w:rPr>
          <w:rFonts w:ascii="Arial" w:hAnsi="Arial" w:cs="Arial"/>
        </w:rPr>
      </w:pPr>
      <w:r w:rsidRPr="00F20212">
        <w:rPr>
          <w:rFonts w:ascii="Arial" w:hAnsi="Arial" w:cs="Arial"/>
        </w:rPr>
        <w:t>1029-LXI-17</w:t>
      </w:r>
      <w:r>
        <w:rPr>
          <w:rFonts w:ascii="Arial" w:hAnsi="Arial" w:cs="Arial"/>
          <w:b/>
        </w:rPr>
        <w:t xml:space="preserve"> </w:t>
      </w:r>
      <w:r>
        <w:rPr>
          <w:rFonts w:ascii="Arial" w:hAnsi="Arial" w:cs="Arial"/>
        </w:rPr>
        <w:t xml:space="preserve"> donde se exhorta a prevenir y eliminar la discriminación  en el estado de Jalisco para que establezcan estrategias para combatirla desde los reglamentos inhibiendo actos discriminatorios en establecimientos de servicios y que se atiendan las denuncias que se presentan sobre el tema.</w:t>
      </w:r>
    </w:p>
    <w:p w:rsidR="00F4357E" w:rsidRDefault="00F4357E" w:rsidP="002A3458">
      <w:pPr>
        <w:spacing w:after="0"/>
        <w:jc w:val="both"/>
        <w:rPr>
          <w:rFonts w:ascii="Arial" w:hAnsi="Arial" w:cs="Arial"/>
        </w:rPr>
      </w:pPr>
    </w:p>
    <w:p w:rsidR="0011522C" w:rsidRDefault="0011522C" w:rsidP="0011522C">
      <w:pPr>
        <w:spacing w:after="0"/>
        <w:jc w:val="both"/>
        <w:rPr>
          <w:rFonts w:ascii="Arial" w:hAnsi="Arial" w:cs="Arial"/>
        </w:rPr>
      </w:pPr>
      <w:r w:rsidRPr="00F20212">
        <w:rPr>
          <w:rFonts w:ascii="Arial" w:hAnsi="Arial" w:cs="Arial"/>
        </w:rPr>
        <w:t>1031-LXI-17</w:t>
      </w:r>
      <w:r>
        <w:rPr>
          <w:rFonts w:ascii="Arial" w:hAnsi="Arial" w:cs="Arial"/>
          <w:b/>
        </w:rPr>
        <w:t xml:space="preserve"> </w:t>
      </w:r>
      <w:r>
        <w:rPr>
          <w:rFonts w:ascii="Arial" w:hAnsi="Arial" w:cs="Arial"/>
        </w:rPr>
        <w:t>Congreso del estado solicita que se realicen operativos de verificación a las empresas o personas que descargan aguas residuales de tipo industrial en arroyos, ríos o al drenaje municipal, así mismo que se notifique a congreso los datos de las empresas o industrias que viertan aguas residuales contaminantes producto de sus procesos industriales en el municipio.</w:t>
      </w:r>
    </w:p>
    <w:p w:rsidR="00F4357E" w:rsidRDefault="00F4357E" w:rsidP="0011522C">
      <w:pPr>
        <w:spacing w:after="0"/>
        <w:jc w:val="both"/>
        <w:rPr>
          <w:rFonts w:ascii="Arial" w:hAnsi="Arial" w:cs="Arial"/>
        </w:rPr>
      </w:pPr>
    </w:p>
    <w:p w:rsidR="000A54AD" w:rsidRDefault="000A54AD" w:rsidP="002A3458">
      <w:pPr>
        <w:spacing w:after="0"/>
        <w:jc w:val="both"/>
        <w:rPr>
          <w:rFonts w:ascii="Arial" w:hAnsi="Arial" w:cs="Arial"/>
        </w:rPr>
      </w:pPr>
      <w:r w:rsidRPr="00F20212">
        <w:rPr>
          <w:rFonts w:ascii="Arial" w:hAnsi="Arial" w:cs="Arial"/>
        </w:rPr>
        <w:t>1033-LXI-17</w:t>
      </w:r>
      <w:r>
        <w:rPr>
          <w:rFonts w:ascii="Arial" w:hAnsi="Arial" w:cs="Arial"/>
          <w:b/>
        </w:rPr>
        <w:t xml:space="preserve"> </w:t>
      </w:r>
      <w:r w:rsidR="00FC6D8F">
        <w:rPr>
          <w:rFonts w:ascii="Arial" w:hAnsi="Arial" w:cs="Arial"/>
        </w:rPr>
        <w:t>el congreso del estado solicita que las plantas tratadoras de aguas residuales sean administradas y ejecutadas con el propósito de con</w:t>
      </w:r>
      <w:r w:rsidR="00B6488B">
        <w:rPr>
          <w:rFonts w:ascii="Arial" w:hAnsi="Arial" w:cs="Arial"/>
        </w:rPr>
        <w:t>t</w:t>
      </w:r>
      <w:r w:rsidR="00FC6D8F">
        <w:rPr>
          <w:rFonts w:ascii="Arial" w:hAnsi="Arial" w:cs="Arial"/>
        </w:rPr>
        <w:t>rolar la contaminación.</w:t>
      </w:r>
    </w:p>
    <w:p w:rsidR="009F3323" w:rsidRDefault="009F3323" w:rsidP="002A3458">
      <w:pPr>
        <w:spacing w:after="0"/>
        <w:jc w:val="both"/>
        <w:rPr>
          <w:rFonts w:ascii="Arial" w:hAnsi="Arial" w:cs="Arial"/>
        </w:rPr>
      </w:pPr>
      <w:r w:rsidRPr="00F20212">
        <w:rPr>
          <w:rFonts w:ascii="Arial" w:hAnsi="Arial" w:cs="Arial"/>
        </w:rPr>
        <w:lastRenderedPageBreak/>
        <w:t xml:space="preserve">1034-LXI-17 </w:t>
      </w:r>
      <w:r w:rsidR="00E437E4">
        <w:rPr>
          <w:rFonts w:ascii="Arial" w:hAnsi="Arial" w:cs="Arial"/>
        </w:rPr>
        <w:t>se exhorta al municipio a llevar a cabo el estudio, planeación, diseño y ejecución de un programa sostenido de forestación y reforestación en el panteón municipal para incrementar el arbolado en el estado.</w:t>
      </w:r>
    </w:p>
    <w:p w:rsidR="00F4357E" w:rsidRDefault="00F4357E" w:rsidP="002A3458">
      <w:pPr>
        <w:spacing w:after="0"/>
        <w:jc w:val="both"/>
        <w:rPr>
          <w:rFonts w:ascii="Arial" w:hAnsi="Arial" w:cs="Arial"/>
        </w:rPr>
      </w:pPr>
    </w:p>
    <w:p w:rsidR="00E94BBC" w:rsidRDefault="00E94BBC" w:rsidP="002A3458">
      <w:pPr>
        <w:spacing w:after="0"/>
        <w:jc w:val="both"/>
        <w:rPr>
          <w:rFonts w:ascii="Arial" w:hAnsi="Arial" w:cs="Arial"/>
        </w:rPr>
      </w:pPr>
      <w:r w:rsidRPr="00F20212">
        <w:rPr>
          <w:rFonts w:ascii="Arial" w:hAnsi="Arial" w:cs="Arial"/>
        </w:rPr>
        <w:t>1048-LXI-</w:t>
      </w:r>
      <w:r w:rsidR="00F20212">
        <w:rPr>
          <w:rFonts w:ascii="Arial" w:hAnsi="Arial" w:cs="Arial"/>
        </w:rPr>
        <w:t>17</w:t>
      </w:r>
      <w:r w:rsidR="00DC4FED" w:rsidRPr="00F20212">
        <w:rPr>
          <w:rFonts w:ascii="Arial" w:hAnsi="Arial" w:cs="Arial"/>
        </w:rPr>
        <w:t xml:space="preserve"> </w:t>
      </w:r>
      <w:r w:rsidR="00DC4FED">
        <w:rPr>
          <w:rFonts w:ascii="Arial" w:hAnsi="Arial" w:cs="Arial"/>
        </w:rPr>
        <w:t>Congreso del estado solicita informes a través de la Comisión de vigilancia en relación a las acciones realizadas para la recuperación de créditos fiscales, decretados por el poder legislativo contra sujetos responsables de entidad auditadas.</w:t>
      </w:r>
    </w:p>
    <w:p w:rsidR="00117989" w:rsidRDefault="00117989" w:rsidP="002A3458">
      <w:pPr>
        <w:spacing w:after="0"/>
        <w:jc w:val="both"/>
        <w:rPr>
          <w:rFonts w:ascii="Arial" w:hAnsi="Arial" w:cs="Arial"/>
        </w:rPr>
      </w:pPr>
    </w:p>
    <w:p w:rsidR="00117989" w:rsidRDefault="00C47DA8" w:rsidP="002A3458">
      <w:pPr>
        <w:spacing w:after="0"/>
        <w:jc w:val="both"/>
        <w:rPr>
          <w:rFonts w:ascii="Arial" w:hAnsi="Arial" w:cs="Arial"/>
        </w:rPr>
      </w:pPr>
      <w:r w:rsidRPr="00F20212">
        <w:rPr>
          <w:rFonts w:ascii="Arial" w:hAnsi="Arial" w:cs="Arial"/>
        </w:rPr>
        <w:t xml:space="preserve">1049-LXI-17 </w:t>
      </w:r>
      <w:r w:rsidR="00DC19DE">
        <w:rPr>
          <w:rFonts w:ascii="Arial" w:hAnsi="Arial" w:cs="Arial"/>
        </w:rPr>
        <w:t>Congreso solicita que se informe al poder legislativo si se cuenta con una comisión edilicia o servidor público que se encargue de dar seguimiento a los asuntos relativos al fenómeno migratorio del municipio, en caso afirmativo informar al congreso.</w:t>
      </w:r>
    </w:p>
    <w:p w:rsidR="00D47546" w:rsidRDefault="00D47546" w:rsidP="002A3458">
      <w:pPr>
        <w:spacing w:after="0"/>
        <w:jc w:val="both"/>
        <w:rPr>
          <w:rFonts w:ascii="Arial" w:hAnsi="Arial" w:cs="Arial"/>
        </w:rPr>
      </w:pPr>
    </w:p>
    <w:p w:rsidR="00D47546" w:rsidRDefault="00D47546" w:rsidP="002A3458">
      <w:pPr>
        <w:spacing w:after="0"/>
        <w:jc w:val="both"/>
        <w:rPr>
          <w:rFonts w:ascii="Arial" w:hAnsi="Arial" w:cs="Arial"/>
        </w:rPr>
      </w:pPr>
      <w:r>
        <w:rPr>
          <w:rFonts w:ascii="Arial" w:hAnsi="Arial" w:cs="Arial"/>
        </w:rPr>
        <w:t xml:space="preserve">1052-LXI-17 Se exhorta </w:t>
      </w:r>
      <w:r w:rsidR="00C07879">
        <w:rPr>
          <w:rFonts w:ascii="Arial" w:hAnsi="Arial" w:cs="Arial"/>
        </w:rPr>
        <w:t xml:space="preserve">a </w:t>
      </w:r>
      <w:r>
        <w:rPr>
          <w:rFonts w:ascii="Arial" w:hAnsi="Arial" w:cs="Arial"/>
        </w:rPr>
        <w:t>que en el marco de las disposiciones de la Ley Federal de Armas de Fuego y Explosivos</w:t>
      </w:r>
      <w:r w:rsidR="00C07879">
        <w:rPr>
          <w:rFonts w:ascii="Arial" w:hAnsi="Arial" w:cs="Arial"/>
        </w:rPr>
        <w:t>, y el reglamento de la Ley Federal de Armas de Fuego y la Ley Estatal de Protección del equilibrio ecológico y la protección al ambiente; se revise, actualice</w:t>
      </w:r>
      <w:r w:rsidR="00EA6A05">
        <w:rPr>
          <w:rFonts w:ascii="Arial" w:hAnsi="Arial" w:cs="Arial"/>
        </w:rPr>
        <w:t xml:space="preserve">, </w:t>
      </w:r>
      <w:r w:rsidR="00C07879">
        <w:rPr>
          <w:rFonts w:ascii="Arial" w:hAnsi="Arial" w:cs="Arial"/>
        </w:rPr>
        <w:t>modifique o formulen reglamentos en materia de expedición de certificados de seguridad para el establecimiento de talleres de fabricación y manejo de pirotecnia, así como la quema de los mismos en sus respectivos municipios.</w:t>
      </w:r>
    </w:p>
    <w:p w:rsidR="00694206" w:rsidRDefault="00694206" w:rsidP="002A3458">
      <w:pPr>
        <w:spacing w:after="0"/>
        <w:jc w:val="both"/>
        <w:rPr>
          <w:rFonts w:ascii="Arial" w:hAnsi="Arial" w:cs="Arial"/>
        </w:rPr>
      </w:pPr>
    </w:p>
    <w:p w:rsidR="00694206" w:rsidRDefault="00694206" w:rsidP="002A3458">
      <w:pPr>
        <w:spacing w:after="0"/>
        <w:jc w:val="both"/>
        <w:rPr>
          <w:rFonts w:ascii="Arial" w:hAnsi="Arial" w:cs="Arial"/>
        </w:rPr>
      </w:pPr>
      <w:r>
        <w:rPr>
          <w:rFonts w:ascii="Arial" w:hAnsi="Arial" w:cs="Arial"/>
        </w:rPr>
        <w:t xml:space="preserve">1063-LXI-17 Se exhorta al municipio a crear centros de control animal, en caso de contar con ello coordinarse con la Secretaría de Salud Jalisco para realizar campañas antirrábicas y de esterilización para cumplir </w:t>
      </w:r>
      <w:r w:rsidR="00231ACC">
        <w:rPr>
          <w:rFonts w:ascii="Arial" w:hAnsi="Arial" w:cs="Arial"/>
        </w:rPr>
        <w:t>con la Ley de Protección y cuidado de los animales del estado de Jalisco.</w:t>
      </w:r>
    </w:p>
    <w:p w:rsidR="001D08F9" w:rsidRDefault="001D08F9" w:rsidP="002A3458">
      <w:pPr>
        <w:spacing w:after="0"/>
        <w:jc w:val="both"/>
        <w:rPr>
          <w:rFonts w:ascii="Arial" w:hAnsi="Arial" w:cs="Arial"/>
        </w:rPr>
      </w:pPr>
    </w:p>
    <w:p w:rsidR="001D08F9" w:rsidRDefault="001D08F9" w:rsidP="002A3458">
      <w:pPr>
        <w:spacing w:after="0"/>
        <w:jc w:val="both"/>
        <w:rPr>
          <w:rFonts w:ascii="Arial" w:hAnsi="Arial" w:cs="Arial"/>
        </w:rPr>
      </w:pPr>
      <w:r>
        <w:rPr>
          <w:rFonts w:ascii="Arial" w:hAnsi="Arial" w:cs="Arial"/>
        </w:rPr>
        <w:t xml:space="preserve">1069-LXI-17 </w:t>
      </w:r>
      <w:r w:rsidR="007E06F0">
        <w:rPr>
          <w:rFonts w:ascii="Arial" w:hAnsi="Arial" w:cs="Arial"/>
        </w:rPr>
        <w:t xml:space="preserve">Congreso del estado solicita que si </w:t>
      </w:r>
      <w:r w:rsidR="00B62443">
        <w:rPr>
          <w:rFonts w:ascii="Arial" w:hAnsi="Arial" w:cs="Arial"/>
        </w:rPr>
        <w:t xml:space="preserve">el municipio </w:t>
      </w:r>
      <w:r w:rsidR="007E06F0">
        <w:rPr>
          <w:rFonts w:ascii="Arial" w:hAnsi="Arial" w:cs="Arial"/>
        </w:rPr>
        <w:t xml:space="preserve">no se cuenta con la Comisión edilicia de Fomento Artesanal se </w:t>
      </w:r>
      <w:r w:rsidR="00B62443">
        <w:rPr>
          <w:rFonts w:ascii="Arial" w:hAnsi="Arial" w:cs="Arial"/>
        </w:rPr>
        <w:t>debe crear junto con reglamentos, facultades y obligaciones.</w:t>
      </w:r>
    </w:p>
    <w:p w:rsidR="006F1D4B" w:rsidRDefault="006F1D4B" w:rsidP="002A3458">
      <w:pPr>
        <w:spacing w:after="0"/>
        <w:jc w:val="both"/>
        <w:rPr>
          <w:rFonts w:ascii="Arial" w:hAnsi="Arial" w:cs="Arial"/>
        </w:rPr>
      </w:pPr>
    </w:p>
    <w:p w:rsidR="006F1D4B" w:rsidRPr="00C47DA8" w:rsidRDefault="006F1D4B" w:rsidP="002A3458">
      <w:pPr>
        <w:spacing w:after="0"/>
        <w:jc w:val="both"/>
        <w:rPr>
          <w:rFonts w:ascii="Arial" w:hAnsi="Arial" w:cs="Arial"/>
        </w:rPr>
      </w:pPr>
      <w:r>
        <w:rPr>
          <w:rFonts w:ascii="Arial" w:hAnsi="Arial" w:cs="Arial"/>
        </w:rPr>
        <w:t xml:space="preserve">1087-LXI-17 Se exhorta al municipio  a dar cumplimiento con la entrega de la Declaración </w:t>
      </w:r>
      <w:r w:rsidR="00D039F1">
        <w:rPr>
          <w:rFonts w:ascii="Arial" w:hAnsi="Arial" w:cs="Arial"/>
        </w:rPr>
        <w:t>Patrimonial para ello se pide se realice difusión en medios electrónicos y estrados para informar la obligación de los servidores públicos  para presentar su declaración.</w:t>
      </w:r>
    </w:p>
    <w:p w:rsidR="00E94BBC" w:rsidRPr="006B18B5" w:rsidRDefault="00E94BBC" w:rsidP="002A3458">
      <w:pPr>
        <w:spacing w:after="0"/>
        <w:jc w:val="both"/>
        <w:rPr>
          <w:rFonts w:ascii="Arial" w:hAnsi="Arial" w:cs="Arial"/>
        </w:rPr>
      </w:pPr>
    </w:p>
    <w:p w:rsidR="00E77581" w:rsidRDefault="00E77581" w:rsidP="002A3458">
      <w:pPr>
        <w:spacing w:after="0"/>
        <w:jc w:val="both"/>
        <w:rPr>
          <w:rFonts w:ascii="Arial" w:hAnsi="Arial" w:cs="Arial"/>
        </w:rPr>
      </w:pPr>
      <w:r>
        <w:rPr>
          <w:rFonts w:ascii="Arial" w:hAnsi="Arial" w:cs="Arial"/>
        </w:rPr>
        <w:t>La comisión analiza cada uno de los acuerdos y deciden hacerlo del conocimiento de cabildo para que se tomen las medidas pertinentes respecto a cada uno de los exhortos con el fin de cumplir con la ley y mejorar cada uno de los aspectos analizados sobre todo trabajar a favor del medio ambiente.</w:t>
      </w:r>
    </w:p>
    <w:p w:rsidR="007500CD" w:rsidRDefault="007500CD" w:rsidP="002A3458">
      <w:pPr>
        <w:spacing w:after="0"/>
        <w:jc w:val="both"/>
        <w:rPr>
          <w:rFonts w:ascii="Arial" w:hAnsi="Arial" w:cs="Arial"/>
        </w:rPr>
      </w:pPr>
      <w:r>
        <w:rPr>
          <w:rFonts w:ascii="Arial" w:hAnsi="Arial" w:cs="Arial"/>
        </w:rPr>
        <w:t>Relativo al acuerdo donde se solicita la relación de nombres de empresas que realizan descarga de desechos al río o arroyos se comenta que en el municipio no se cuenta con dicho problema pero se considera que cabildo debe estar enterado para futuras tomas de decisiones.</w:t>
      </w:r>
    </w:p>
    <w:p w:rsidR="004F3BCD" w:rsidRPr="00E77581" w:rsidRDefault="004F3BCD" w:rsidP="002A3458">
      <w:pPr>
        <w:spacing w:after="0"/>
        <w:jc w:val="both"/>
        <w:rPr>
          <w:rFonts w:ascii="Arial" w:hAnsi="Arial" w:cs="Arial"/>
        </w:rPr>
      </w:pPr>
      <w:r>
        <w:rPr>
          <w:rFonts w:ascii="Arial" w:hAnsi="Arial" w:cs="Arial"/>
        </w:rPr>
        <w:t>Respecto a la revisión de pirotecnia se comenta que no hay empresas en el municipio que se dediquen a la fabricación pero que se tendrá el cuidado de regular permisos para venta.</w:t>
      </w:r>
    </w:p>
    <w:p w:rsidR="00B235CF" w:rsidRDefault="000566CF" w:rsidP="006C685E">
      <w:pPr>
        <w:spacing w:after="0"/>
        <w:jc w:val="both"/>
        <w:rPr>
          <w:rFonts w:ascii="Arial" w:hAnsi="Arial" w:cs="Arial"/>
        </w:rPr>
      </w:pPr>
      <w:r>
        <w:rPr>
          <w:rFonts w:ascii="Arial" w:hAnsi="Arial" w:cs="Arial"/>
        </w:rPr>
        <w:lastRenderedPageBreak/>
        <w:t>En cuanto a los centros de control animal y conociendo el problema de perros callejeros que se tiene en el municipio</w:t>
      </w:r>
      <w:r w:rsidR="0079027F">
        <w:rPr>
          <w:rFonts w:ascii="Arial" w:hAnsi="Arial" w:cs="Arial"/>
        </w:rPr>
        <w:t xml:space="preserve">  y las constantes campañas de vacunación antirrábica que se realizan en conjunto con secretaría de salud</w:t>
      </w:r>
      <w:r>
        <w:rPr>
          <w:rFonts w:ascii="Arial" w:hAnsi="Arial" w:cs="Arial"/>
        </w:rPr>
        <w:t xml:space="preserve">, la comisión decide hacerlo de conocimiento </w:t>
      </w:r>
      <w:r w:rsidR="00BC42B6">
        <w:rPr>
          <w:rFonts w:ascii="Arial" w:hAnsi="Arial" w:cs="Arial"/>
        </w:rPr>
        <w:t>de cabildo para que se tome una decisi</w:t>
      </w:r>
      <w:r w:rsidR="0079027F">
        <w:rPr>
          <w:rFonts w:ascii="Arial" w:hAnsi="Arial" w:cs="Arial"/>
        </w:rPr>
        <w:t>ón respecto a dicho tema.</w:t>
      </w:r>
    </w:p>
    <w:p w:rsidR="002B4D05" w:rsidRDefault="002B4D05" w:rsidP="006C685E">
      <w:pPr>
        <w:spacing w:after="0"/>
        <w:jc w:val="both"/>
        <w:rPr>
          <w:rFonts w:ascii="Arial" w:hAnsi="Arial" w:cs="Arial"/>
        </w:rPr>
      </w:pPr>
      <w:r>
        <w:rPr>
          <w:rFonts w:ascii="Arial" w:hAnsi="Arial" w:cs="Arial"/>
        </w:rPr>
        <w:t xml:space="preserve">Respecto al decreto donde se solicita se cree una comisión de fomento artesanal se comenta que en el municipio no se cuenta con gran número de artesanos sin embargo se tratará el tema en cabildo para ver a </w:t>
      </w:r>
      <w:r w:rsidR="001D7820">
        <w:rPr>
          <w:rFonts w:ascii="Arial" w:hAnsi="Arial" w:cs="Arial"/>
        </w:rPr>
        <w:t>qué</w:t>
      </w:r>
      <w:r>
        <w:rPr>
          <w:rFonts w:ascii="Arial" w:hAnsi="Arial" w:cs="Arial"/>
        </w:rPr>
        <w:t xml:space="preserve"> acuerdo se puede llegar par apoyarlos.</w:t>
      </w:r>
    </w:p>
    <w:p w:rsidR="000566CF" w:rsidRDefault="001D7820" w:rsidP="006C685E">
      <w:pPr>
        <w:spacing w:after="0"/>
        <w:jc w:val="both"/>
        <w:rPr>
          <w:rFonts w:ascii="Arial" w:hAnsi="Arial" w:cs="Arial"/>
        </w:rPr>
      </w:pPr>
      <w:r>
        <w:rPr>
          <w:rFonts w:ascii="Arial" w:hAnsi="Arial" w:cs="Arial"/>
        </w:rPr>
        <w:t>Com</w:t>
      </w:r>
      <w:r w:rsidR="009573AB">
        <w:rPr>
          <w:rFonts w:ascii="Arial" w:hAnsi="Arial" w:cs="Arial"/>
        </w:rPr>
        <w:t>i</w:t>
      </w:r>
      <w:r>
        <w:rPr>
          <w:rFonts w:ascii="Arial" w:hAnsi="Arial" w:cs="Arial"/>
        </w:rPr>
        <w:t xml:space="preserve">sión acuerda </w:t>
      </w:r>
      <w:r w:rsidR="00587B3D">
        <w:rPr>
          <w:rFonts w:ascii="Arial" w:hAnsi="Arial" w:cs="Arial"/>
        </w:rPr>
        <w:t>recordarles</w:t>
      </w:r>
      <w:r>
        <w:rPr>
          <w:rFonts w:ascii="Arial" w:hAnsi="Arial" w:cs="Arial"/>
        </w:rPr>
        <w:t xml:space="preserve"> a los funcionarios públicos que deben declaración patrimonial para que </w:t>
      </w:r>
      <w:r w:rsidR="009573AB">
        <w:rPr>
          <w:rFonts w:ascii="Arial" w:hAnsi="Arial" w:cs="Arial"/>
        </w:rPr>
        <w:t xml:space="preserve">cumplan con su responsabilidad. </w:t>
      </w:r>
    </w:p>
    <w:p w:rsidR="00B4276B" w:rsidRDefault="00B4276B" w:rsidP="006C685E">
      <w:pPr>
        <w:spacing w:after="0"/>
        <w:jc w:val="both"/>
        <w:rPr>
          <w:rFonts w:ascii="Arial" w:hAnsi="Arial" w:cs="Arial"/>
        </w:rPr>
      </w:pPr>
    </w:p>
    <w:p w:rsidR="00B4276B" w:rsidRDefault="00B4276B" w:rsidP="006C685E">
      <w:pPr>
        <w:spacing w:after="0"/>
        <w:jc w:val="both"/>
        <w:rPr>
          <w:rFonts w:ascii="Arial" w:hAnsi="Arial" w:cs="Arial"/>
        </w:rPr>
      </w:pPr>
      <w:r>
        <w:rPr>
          <w:rFonts w:ascii="Arial" w:hAnsi="Arial" w:cs="Arial"/>
        </w:rPr>
        <w:t>Además el día lunes 27 de marzo se recibieron los acuerdos:</w:t>
      </w:r>
    </w:p>
    <w:p w:rsidR="00B4276B" w:rsidRPr="00731FCB" w:rsidRDefault="00B4276B" w:rsidP="006C685E">
      <w:pPr>
        <w:spacing w:after="0"/>
        <w:jc w:val="both"/>
        <w:rPr>
          <w:rFonts w:ascii="Arial" w:hAnsi="Arial" w:cs="Arial"/>
        </w:rPr>
      </w:pPr>
      <w:r w:rsidRPr="00731FCB">
        <w:rPr>
          <w:rFonts w:ascii="Arial" w:hAnsi="Arial" w:cs="Arial"/>
        </w:rPr>
        <w:t>1093-LXI-17</w:t>
      </w:r>
      <w:r w:rsidR="00AC4F1C">
        <w:rPr>
          <w:rFonts w:ascii="Arial" w:hAnsi="Arial" w:cs="Arial"/>
        </w:rPr>
        <w:t xml:space="preserve"> exhortan a consultar la siguiente página del congreso: </w:t>
      </w:r>
      <w:r w:rsidR="00AC4F1C">
        <w:rPr>
          <w:rFonts w:ascii="Arial" w:hAnsi="Arial" w:cs="Arial"/>
          <w:noProof/>
          <w:lang w:eastAsia="es-MX"/>
        </w:rPr>
        <w:drawing>
          <wp:inline distT="0" distB="0" distL="0" distR="0">
            <wp:extent cx="3362325" cy="1333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5273" cy="133467"/>
                    </a:xfrm>
                    <a:prstGeom prst="rect">
                      <a:avLst/>
                    </a:prstGeom>
                    <a:noFill/>
                    <a:ln>
                      <a:noFill/>
                    </a:ln>
                  </pic:spPr>
                </pic:pic>
              </a:graphicData>
            </a:graphic>
          </wp:inline>
        </w:drawing>
      </w:r>
      <w:r w:rsidR="00AC4F1C">
        <w:rPr>
          <w:rFonts w:ascii="Arial" w:hAnsi="Arial" w:cs="Arial"/>
        </w:rPr>
        <w:t xml:space="preserve">para que los sujetos obligados </w:t>
      </w:r>
      <w:r w:rsidR="000E6569">
        <w:rPr>
          <w:rFonts w:ascii="Arial" w:hAnsi="Arial" w:cs="Arial"/>
        </w:rPr>
        <w:t>cuenten con herramientas tecnológicas para realizar su declaración patrimonial.</w:t>
      </w:r>
      <w:r w:rsidR="002E1D20">
        <w:rPr>
          <w:rFonts w:ascii="Arial" w:hAnsi="Arial" w:cs="Arial"/>
        </w:rPr>
        <w:t xml:space="preserve"> La comisión decide hacerla llegar vía correo electrónico a los sujetos obligados para su conocimiento y apoyo.</w:t>
      </w:r>
    </w:p>
    <w:p w:rsidR="00B4276B" w:rsidRPr="00731FCB" w:rsidRDefault="00B4276B" w:rsidP="006C685E">
      <w:pPr>
        <w:spacing w:after="0"/>
        <w:jc w:val="both"/>
        <w:rPr>
          <w:rFonts w:ascii="Arial" w:hAnsi="Arial" w:cs="Arial"/>
        </w:rPr>
      </w:pPr>
      <w:r w:rsidRPr="00731FCB">
        <w:rPr>
          <w:rFonts w:ascii="Arial" w:hAnsi="Arial" w:cs="Arial"/>
        </w:rPr>
        <w:t>1095-LXI-17</w:t>
      </w:r>
      <w:r w:rsidR="0091209C">
        <w:rPr>
          <w:rFonts w:ascii="Arial" w:hAnsi="Arial" w:cs="Arial"/>
        </w:rPr>
        <w:t xml:space="preserve"> el congreso exhorta para que se crea, de seguimiento y control a un</w:t>
      </w:r>
      <w:r w:rsidR="00F75F97">
        <w:rPr>
          <w:rFonts w:ascii="Arial" w:hAnsi="Arial" w:cs="Arial"/>
        </w:rPr>
        <w:t xml:space="preserve"> programa de manejo de desechos de televisiones analógicos o bien buscar centros de acopio para evitar la contaminación.</w:t>
      </w:r>
    </w:p>
    <w:p w:rsidR="00B4276B" w:rsidRPr="00731FCB" w:rsidRDefault="00B4276B" w:rsidP="006C685E">
      <w:pPr>
        <w:spacing w:after="0"/>
        <w:jc w:val="both"/>
        <w:rPr>
          <w:rFonts w:ascii="Arial" w:hAnsi="Arial" w:cs="Arial"/>
        </w:rPr>
      </w:pPr>
      <w:r w:rsidRPr="00731FCB">
        <w:rPr>
          <w:rFonts w:ascii="Arial" w:hAnsi="Arial" w:cs="Arial"/>
        </w:rPr>
        <w:t>1098-LXI-17</w:t>
      </w:r>
      <w:r w:rsidR="008733E0">
        <w:rPr>
          <w:rFonts w:ascii="Arial" w:hAnsi="Arial" w:cs="Arial"/>
        </w:rPr>
        <w:t xml:space="preserve"> solicita el congreso</w:t>
      </w:r>
      <w:r w:rsidR="00156FAD">
        <w:rPr>
          <w:rFonts w:ascii="Arial" w:hAnsi="Arial" w:cs="Arial"/>
        </w:rPr>
        <w:t xml:space="preserve"> que se le haga l</w:t>
      </w:r>
      <w:r w:rsidR="008733E0">
        <w:rPr>
          <w:rFonts w:ascii="Arial" w:hAnsi="Arial" w:cs="Arial"/>
        </w:rPr>
        <w:t>l</w:t>
      </w:r>
      <w:r w:rsidR="00156FAD">
        <w:rPr>
          <w:rFonts w:ascii="Arial" w:hAnsi="Arial" w:cs="Arial"/>
        </w:rPr>
        <w:t>e</w:t>
      </w:r>
      <w:r w:rsidR="008733E0">
        <w:rPr>
          <w:rFonts w:ascii="Arial" w:hAnsi="Arial" w:cs="Arial"/>
        </w:rPr>
        <w:t xml:space="preserve">gar una relación de los trámites de las manifestaciones de predios ocultos que se han iniciado ante esta dependencia a partir de marzo de 2017. </w:t>
      </w:r>
      <w:r w:rsidR="0077359C">
        <w:rPr>
          <w:rFonts w:ascii="Arial" w:hAnsi="Arial" w:cs="Arial"/>
        </w:rPr>
        <w:t>Por lo que la comisión requiere que cabildo este enterado y a su vez se notifique al encargado de dicho trámite para que se remita la información solicitada.</w:t>
      </w:r>
    </w:p>
    <w:p w:rsidR="00B4276B" w:rsidRDefault="00B4276B" w:rsidP="006C685E">
      <w:pPr>
        <w:spacing w:after="0"/>
        <w:jc w:val="both"/>
        <w:rPr>
          <w:rFonts w:ascii="Arial" w:hAnsi="Arial" w:cs="Arial"/>
        </w:rPr>
      </w:pPr>
      <w:r w:rsidRPr="00731FCB">
        <w:rPr>
          <w:rFonts w:ascii="Arial" w:hAnsi="Arial" w:cs="Arial"/>
        </w:rPr>
        <w:t>1101-LXI-17</w:t>
      </w:r>
      <w:r w:rsidR="0039333A">
        <w:rPr>
          <w:rFonts w:ascii="Arial" w:hAnsi="Arial" w:cs="Arial"/>
        </w:rPr>
        <w:t xml:space="preserve"> exhorta a cumplir con el decreto publicado el 28 de enero del presente año donde</w:t>
      </w:r>
      <w:r w:rsidR="001F23AF">
        <w:rPr>
          <w:rFonts w:ascii="Arial" w:hAnsi="Arial" w:cs="Arial"/>
        </w:rPr>
        <w:t xml:space="preserve"> se reforma el artículo 63 y adiciona el 63 bis de la Ley de Gobierno Administración Pública Municipal del Estado de Jalisco, en la cual se solicita que se expida “La Carta de Origen” la cual funja como identificación oficial con fo</w:t>
      </w:r>
      <w:r w:rsidR="003F3BDC">
        <w:rPr>
          <w:rFonts w:ascii="Arial" w:hAnsi="Arial" w:cs="Arial"/>
        </w:rPr>
        <w:t>t</w:t>
      </w:r>
      <w:r w:rsidR="001F23AF">
        <w:rPr>
          <w:rFonts w:ascii="Arial" w:hAnsi="Arial" w:cs="Arial"/>
        </w:rPr>
        <w:t>ografía para los ciudadanos mexicanos que se encuentran en el extranjero y carecen de identificación oficial.</w:t>
      </w:r>
      <w:r w:rsidR="001720E5">
        <w:rPr>
          <w:rFonts w:ascii="Arial" w:hAnsi="Arial" w:cs="Arial"/>
        </w:rPr>
        <w:t xml:space="preserve"> La cual lleve el nombre fecha de nacimiento, nombre de los padres y los datos registrales del acta de nacimiento.</w:t>
      </w:r>
      <w:r w:rsidR="00D61EC2">
        <w:rPr>
          <w:rFonts w:ascii="Arial" w:hAnsi="Arial" w:cs="Arial"/>
        </w:rPr>
        <w:t xml:space="preserve"> Pudiéndola solicitar  los familiares consanguíneos hasta el cuarto grado, acompañados por dos testigos.</w:t>
      </w:r>
    </w:p>
    <w:p w:rsidR="004A6BFD" w:rsidRPr="00731FCB" w:rsidRDefault="004A6BFD" w:rsidP="006C685E">
      <w:pPr>
        <w:spacing w:after="0"/>
        <w:jc w:val="both"/>
        <w:rPr>
          <w:rFonts w:ascii="Arial" w:hAnsi="Arial" w:cs="Arial"/>
        </w:rPr>
      </w:pPr>
      <w:r>
        <w:rPr>
          <w:rFonts w:ascii="Arial" w:hAnsi="Arial" w:cs="Arial"/>
        </w:rPr>
        <w:t xml:space="preserve">Referente a esto la comisión hace mención que actualmente se expiden cartas de identidad con el mismo fin y se apoya a esos ciudadanos que residen en el extranjero, pero se valorara si se </w:t>
      </w:r>
      <w:r w:rsidR="0062480D">
        <w:rPr>
          <w:rFonts w:ascii="Arial" w:hAnsi="Arial" w:cs="Arial"/>
        </w:rPr>
        <w:t>continúa</w:t>
      </w:r>
      <w:r>
        <w:rPr>
          <w:rFonts w:ascii="Arial" w:hAnsi="Arial" w:cs="Arial"/>
        </w:rPr>
        <w:t xml:space="preserve"> con el mismo formato o se adecua a lo solicitado.</w:t>
      </w:r>
    </w:p>
    <w:p w:rsidR="00B4276B" w:rsidRPr="00731FCB" w:rsidRDefault="00B4276B" w:rsidP="006C685E">
      <w:pPr>
        <w:spacing w:after="0"/>
        <w:jc w:val="both"/>
        <w:rPr>
          <w:rFonts w:ascii="Arial" w:hAnsi="Arial" w:cs="Arial"/>
        </w:rPr>
      </w:pPr>
      <w:r w:rsidRPr="00731FCB">
        <w:rPr>
          <w:rFonts w:ascii="Arial" w:hAnsi="Arial" w:cs="Arial"/>
        </w:rPr>
        <w:t>1102-LXI-17</w:t>
      </w:r>
      <w:r w:rsidR="0062480D">
        <w:rPr>
          <w:rFonts w:ascii="Arial" w:hAnsi="Arial" w:cs="Arial"/>
        </w:rPr>
        <w:t xml:space="preserve"> </w:t>
      </w:r>
      <w:r w:rsidR="000F48A0">
        <w:rPr>
          <w:rFonts w:ascii="Arial" w:hAnsi="Arial" w:cs="Arial"/>
        </w:rPr>
        <w:t>se sigue exhortando al municipio  para que se realicen acciones donde se favorezca el fortalecimiento del derecho a la igualdad entre mujeres y hombres, así como la prevención</w:t>
      </w:r>
      <w:r w:rsidR="00EC0472">
        <w:rPr>
          <w:rFonts w:ascii="Arial" w:hAnsi="Arial" w:cs="Arial"/>
        </w:rPr>
        <w:t>, combate y erradicación de la violencia de género.</w:t>
      </w:r>
      <w:r w:rsidR="008E17B8">
        <w:rPr>
          <w:rFonts w:ascii="Arial" w:hAnsi="Arial" w:cs="Arial"/>
        </w:rPr>
        <w:t xml:space="preserve"> Por ello </w:t>
      </w:r>
      <w:r w:rsidR="005001E1">
        <w:rPr>
          <w:rFonts w:ascii="Arial" w:hAnsi="Arial" w:cs="Arial"/>
        </w:rPr>
        <w:t xml:space="preserve">la </w:t>
      </w:r>
      <w:r w:rsidR="008E17B8">
        <w:rPr>
          <w:rFonts w:ascii="Arial" w:hAnsi="Arial" w:cs="Arial"/>
        </w:rPr>
        <w:t xml:space="preserve">comisión </w:t>
      </w:r>
      <w:r w:rsidR="00824F81">
        <w:rPr>
          <w:rFonts w:ascii="Arial" w:hAnsi="Arial" w:cs="Arial"/>
        </w:rPr>
        <w:t>decide hacer de conocimiento mediante reunión de cabildo a la regidora encargada de la comisión de equidad de género para darle seguimiento.</w:t>
      </w:r>
    </w:p>
    <w:p w:rsidR="00B4276B" w:rsidRPr="00731FCB" w:rsidRDefault="00B4276B" w:rsidP="006C685E">
      <w:pPr>
        <w:spacing w:after="0"/>
        <w:jc w:val="both"/>
        <w:rPr>
          <w:rFonts w:ascii="Arial" w:hAnsi="Arial" w:cs="Arial"/>
        </w:rPr>
      </w:pPr>
      <w:r w:rsidRPr="00731FCB">
        <w:rPr>
          <w:rFonts w:ascii="Arial" w:hAnsi="Arial" w:cs="Arial"/>
        </w:rPr>
        <w:t>1103-LXI-17</w:t>
      </w:r>
      <w:r w:rsidR="00824F81">
        <w:rPr>
          <w:rFonts w:ascii="Arial" w:hAnsi="Arial" w:cs="Arial"/>
        </w:rPr>
        <w:t xml:space="preserve"> </w:t>
      </w:r>
      <w:r w:rsidR="00624D65">
        <w:rPr>
          <w:rFonts w:ascii="Arial" w:hAnsi="Arial" w:cs="Arial"/>
        </w:rPr>
        <w:t xml:space="preserve"> </w:t>
      </w:r>
      <w:r w:rsidR="009D7ADF">
        <w:rPr>
          <w:rFonts w:ascii="Arial" w:hAnsi="Arial" w:cs="Arial"/>
        </w:rPr>
        <w:t>Congreso del estado pide que si el municipio no tiene se instituya un consejo consultivo turístico para que se lleve a cabo lo dispuesto en este acuerdo</w:t>
      </w:r>
      <w:r w:rsidR="00F76576">
        <w:rPr>
          <w:rFonts w:ascii="Arial" w:hAnsi="Arial" w:cs="Arial"/>
        </w:rPr>
        <w:t xml:space="preserve"> ya que en nuestro país el turismo es una actividad fundamental y estratégica</w:t>
      </w:r>
      <w:r w:rsidR="000F69BD">
        <w:rPr>
          <w:rFonts w:ascii="Arial" w:hAnsi="Arial" w:cs="Arial"/>
        </w:rPr>
        <w:t xml:space="preserve"> para el desarrollo de nuestro país.</w:t>
      </w:r>
      <w:r w:rsidR="009560E6">
        <w:rPr>
          <w:rFonts w:ascii="Arial" w:hAnsi="Arial" w:cs="Arial"/>
        </w:rPr>
        <w:t xml:space="preserve"> Por lo anterior la Comisión tomará las medidas pertinentes para poder contar con un consejo que fomente el turismo en nuestro municipio ya que se menciona </w:t>
      </w:r>
      <w:r w:rsidR="009560E6">
        <w:rPr>
          <w:rFonts w:ascii="Arial" w:hAnsi="Arial" w:cs="Arial"/>
        </w:rPr>
        <w:lastRenderedPageBreak/>
        <w:t>contam</w:t>
      </w:r>
      <w:r w:rsidR="000354B8">
        <w:rPr>
          <w:rFonts w:ascii="Arial" w:hAnsi="Arial" w:cs="Arial"/>
        </w:rPr>
        <w:t xml:space="preserve">os con </w:t>
      </w:r>
      <w:r w:rsidR="00F42A94">
        <w:rPr>
          <w:rFonts w:ascii="Arial" w:hAnsi="Arial" w:cs="Arial"/>
        </w:rPr>
        <w:t>lugares que permiten al municipio recibir personas y brindarles una cálida estancia.</w:t>
      </w:r>
    </w:p>
    <w:p w:rsidR="00B4276B" w:rsidRPr="00731FCB" w:rsidRDefault="00B4276B" w:rsidP="006C685E">
      <w:pPr>
        <w:spacing w:after="0"/>
        <w:jc w:val="both"/>
        <w:rPr>
          <w:rFonts w:ascii="Arial" w:hAnsi="Arial" w:cs="Arial"/>
        </w:rPr>
      </w:pPr>
      <w:r w:rsidRPr="00731FCB">
        <w:rPr>
          <w:rFonts w:ascii="Arial" w:hAnsi="Arial" w:cs="Arial"/>
        </w:rPr>
        <w:t xml:space="preserve">1104-LXI-17 </w:t>
      </w:r>
      <w:r w:rsidR="00C01DCC">
        <w:rPr>
          <w:rFonts w:ascii="Arial" w:hAnsi="Arial" w:cs="Arial"/>
        </w:rPr>
        <w:t>se exhorta al municipio para que no contar con un reglamento para la atención integral de las personas con discapacidad se expida uno y si éste existe que sea actualizado conforme a lo establecido en el transitorio cuarto de la Ley para la inclusión y Desarrollo Integral de las personas con discapacidad del Estado de Jalisco.</w:t>
      </w:r>
      <w:r w:rsidR="00AE2859">
        <w:rPr>
          <w:rFonts w:ascii="Arial" w:hAnsi="Arial" w:cs="Arial"/>
        </w:rPr>
        <w:t xml:space="preserve"> Respecto a este decreto la comisión comenta que no cuenta con información al respecto pero se tratará el tema en cabildo para llegar a un acuerdo y realizar las acciones pertinentes.</w:t>
      </w:r>
    </w:p>
    <w:p w:rsidR="00B4276B" w:rsidRPr="00731FCB" w:rsidRDefault="00B4276B" w:rsidP="006C685E">
      <w:pPr>
        <w:spacing w:after="0"/>
        <w:jc w:val="both"/>
        <w:rPr>
          <w:rFonts w:ascii="Arial" w:hAnsi="Arial" w:cs="Arial"/>
        </w:rPr>
      </w:pPr>
      <w:r w:rsidRPr="00731FCB">
        <w:rPr>
          <w:rFonts w:ascii="Arial" w:hAnsi="Arial" w:cs="Arial"/>
        </w:rPr>
        <w:t>1109-LXI-17</w:t>
      </w:r>
      <w:r w:rsidR="00BB647F">
        <w:rPr>
          <w:rFonts w:ascii="Arial" w:hAnsi="Arial" w:cs="Arial"/>
        </w:rPr>
        <w:t xml:space="preserve"> </w:t>
      </w:r>
      <w:r w:rsidR="004736B7">
        <w:rPr>
          <w:rFonts w:ascii="Arial" w:hAnsi="Arial" w:cs="Arial"/>
        </w:rPr>
        <w:t>solicitan que el presidente municipal informe cuántos Laudos firmes tienen en contra del Ayuntamiento así como el monto a pagar</w:t>
      </w:r>
      <w:r w:rsidR="003A5BBC">
        <w:rPr>
          <w:rFonts w:ascii="Arial" w:hAnsi="Arial" w:cs="Arial"/>
        </w:rPr>
        <w:t>, de igual forma informar cuantos juicios laborales se tienen en trámite para que el congreso cuente con una base de datos para conocer las problemáticas de los municipios.</w:t>
      </w:r>
      <w:r w:rsidR="00564961">
        <w:rPr>
          <w:rFonts w:ascii="Arial" w:hAnsi="Arial" w:cs="Arial"/>
        </w:rPr>
        <w:t xml:space="preserve"> La Comisión determina notificar a cabildo y pedir al Director de Recursos Humanos que informe sobre lo </w:t>
      </w:r>
      <w:proofErr w:type="spellStart"/>
      <w:r w:rsidR="00564961">
        <w:rPr>
          <w:rFonts w:ascii="Arial" w:hAnsi="Arial" w:cs="Arial"/>
        </w:rPr>
        <w:t>solictado</w:t>
      </w:r>
      <w:proofErr w:type="spellEnd"/>
      <w:r w:rsidR="00564961">
        <w:rPr>
          <w:rFonts w:ascii="Arial" w:hAnsi="Arial" w:cs="Arial"/>
        </w:rPr>
        <w:t xml:space="preserve">. </w:t>
      </w:r>
    </w:p>
    <w:p w:rsidR="001D7820" w:rsidRDefault="001D7820" w:rsidP="006C685E">
      <w:pPr>
        <w:spacing w:after="0"/>
        <w:jc w:val="both"/>
        <w:rPr>
          <w:rFonts w:ascii="Arial" w:hAnsi="Arial" w:cs="Arial"/>
        </w:rPr>
      </w:pPr>
    </w:p>
    <w:p w:rsidR="006B137D" w:rsidRPr="00807328" w:rsidRDefault="00B235CF" w:rsidP="006C685E">
      <w:pPr>
        <w:spacing w:after="0"/>
        <w:jc w:val="both"/>
        <w:rPr>
          <w:rFonts w:ascii="Arial" w:hAnsi="Arial" w:cs="Arial"/>
        </w:rPr>
      </w:pPr>
      <w:r>
        <w:rPr>
          <w:rFonts w:ascii="Arial" w:hAnsi="Arial" w:cs="Arial"/>
          <w:b/>
        </w:rPr>
        <w:t xml:space="preserve">SIETE: </w:t>
      </w:r>
      <w:r w:rsidR="009D4391">
        <w:rPr>
          <w:rFonts w:ascii="Arial" w:hAnsi="Arial" w:cs="Arial"/>
        </w:rPr>
        <w:t>El C. Lorenzo Murguía anuncia que se</w:t>
      </w:r>
      <w:r w:rsidR="00892B85">
        <w:rPr>
          <w:rFonts w:ascii="Arial" w:hAnsi="Arial" w:cs="Arial"/>
        </w:rPr>
        <w:t xml:space="preserve"> recibió el decreto</w:t>
      </w:r>
      <w:r w:rsidR="006B137D">
        <w:rPr>
          <w:rFonts w:ascii="Arial" w:hAnsi="Arial" w:cs="Arial"/>
        </w:rPr>
        <w:t xml:space="preserve"> 2630/LXI/17 donde se aprobó la declaración siguiente “S</w:t>
      </w:r>
      <w:r w:rsidR="006B137D">
        <w:rPr>
          <w:rFonts w:ascii="Arial" w:hAnsi="Arial" w:cs="Arial"/>
          <w:i/>
        </w:rPr>
        <w:t>e declara el 19 de octubre de cada año como día estatal contra la discriminación”</w:t>
      </w:r>
      <w:r w:rsidR="00807328">
        <w:rPr>
          <w:rFonts w:ascii="Arial" w:hAnsi="Arial" w:cs="Arial"/>
          <w:i/>
        </w:rPr>
        <w:t>,</w:t>
      </w:r>
      <w:r w:rsidR="00807328">
        <w:rPr>
          <w:rFonts w:ascii="Arial" w:hAnsi="Arial" w:cs="Arial"/>
        </w:rPr>
        <w:t xml:space="preserve"> por lo que</w:t>
      </w:r>
      <w:r w:rsidR="00853A4C">
        <w:rPr>
          <w:rFonts w:ascii="Arial" w:hAnsi="Arial" w:cs="Arial"/>
        </w:rPr>
        <w:t xml:space="preserve"> se </w:t>
      </w:r>
      <w:r w:rsidR="00620765">
        <w:rPr>
          <w:rFonts w:ascii="Arial" w:hAnsi="Arial" w:cs="Arial"/>
        </w:rPr>
        <w:t>la comisión se da por enterada para realizar las acciones pertinentes en dicha fecha.</w:t>
      </w:r>
    </w:p>
    <w:p w:rsidR="00AC6AAE" w:rsidRPr="00B07EF5" w:rsidRDefault="009D3DAB" w:rsidP="006C685E">
      <w:pPr>
        <w:spacing w:after="0"/>
        <w:jc w:val="both"/>
        <w:rPr>
          <w:rFonts w:ascii="Arial" w:hAnsi="Arial" w:cs="Arial"/>
        </w:rPr>
      </w:pPr>
      <w:r>
        <w:rPr>
          <w:rFonts w:ascii="Arial" w:hAnsi="Arial" w:cs="Arial"/>
        </w:rPr>
        <w:t>También se recibió</w:t>
      </w:r>
      <w:r w:rsidR="006B137D">
        <w:rPr>
          <w:rFonts w:ascii="Arial" w:hAnsi="Arial" w:cs="Arial"/>
        </w:rPr>
        <w:t xml:space="preserve"> el decreto</w:t>
      </w:r>
      <w:r w:rsidR="00892B85">
        <w:rPr>
          <w:rFonts w:ascii="Arial" w:hAnsi="Arial" w:cs="Arial"/>
        </w:rPr>
        <w:t xml:space="preserve"> 26310-LXI-17 donde se busca derogar el artículo segundo transitorio del decreto 25886-LXI-17 relativo a la Ley anticorrupción; para ello se pide se </w:t>
      </w:r>
      <w:proofErr w:type="gramStart"/>
      <w:r w:rsidR="00892B85">
        <w:rPr>
          <w:rFonts w:ascii="Arial" w:hAnsi="Arial" w:cs="Arial"/>
        </w:rPr>
        <w:t>realice</w:t>
      </w:r>
      <w:proofErr w:type="gramEnd"/>
      <w:r w:rsidR="00892B85">
        <w:rPr>
          <w:rFonts w:ascii="Arial" w:hAnsi="Arial" w:cs="Arial"/>
        </w:rPr>
        <w:t xml:space="preserve"> con urgencia una reunión de cabildo para someter a votación dicho </w:t>
      </w:r>
      <w:r w:rsidR="008A24CC">
        <w:rPr>
          <w:rFonts w:ascii="Arial" w:hAnsi="Arial" w:cs="Arial"/>
        </w:rPr>
        <w:t>decreto</w:t>
      </w:r>
      <w:r w:rsidR="009D4391">
        <w:rPr>
          <w:rFonts w:ascii="Arial" w:hAnsi="Arial" w:cs="Arial"/>
        </w:rPr>
        <w:t xml:space="preserve"> y enviar resolución antes del 22 de marzo</w:t>
      </w:r>
      <w:r w:rsidR="008A24CC">
        <w:rPr>
          <w:rFonts w:ascii="Arial" w:hAnsi="Arial" w:cs="Arial"/>
        </w:rPr>
        <w:t xml:space="preserve">. Ante ello el C. Lorenzo anuncia que tras haber recibido vía correo electrónico y </w:t>
      </w:r>
      <w:r w:rsidR="005820D8">
        <w:rPr>
          <w:rFonts w:ascii="Arial" w:hAnsi="Arial" w:cs="Arial"/>
        </w:rPr>
        <w:t xml:space="preserve">mediante </w:t>
      </w:r>
      <w:r w:rsidR="008A24CC">
        <w:rPr>
          <w:rFonts w:ascii="Arial" w:hAnsi="Arial" w:cs="Arial"/>
        </w:rPr>
        <w:t xml:space="preserve"> teléfono dicha solicitud se precedió a </w:t>
      </w:r>
      <w:r w:rsidR="009D4391">
        <w:rPr>
          <w:rFonts w:ascii="Arial" w:hAnsi="Arial" w:cs="Arial"/>
        </w:rPr>
        <w:t xml:space="preserve">convocar a reunión extraordinaria </w:t>
      </w:r>
      <w:r w:rsidR="00BD1688">
        <w:rPr>
          <w:rFonts w:ascii="Arial" w:hAnsi="Arial" w:cs="Arial"/>
        </w:rPr>
        <w:t xml:space="preserve">la cual se llevó a cabo el día martes 21 a las 14:00 </w:t>
      </w:r>
      <w:proofErr w:type="spellStart"/>
      <w:r w:rsidR="00BD1688">
        <w:rPr>
          <w:rFonts w:ascii="Arial" w:hAnsi="Arial" w:cs="Arial"/>
        </w:rPr>
        <w:t>hrs</w:t>
      </w:r>
      <w:proofErr w:type="spellEnd"/>
      <w:r w:rsidR="00BD1688">
        <w:rPr>
          <w:rFonts w:ascii="Arial" w:hAnsi="Arial" w:cs="Arial"/>
        </w:rPr>
        <w:t xml:space="preserve"> donde </w:t>
      </w:r>
      <w:r w:rsidR="005820D8">
        <w:rPr>
          <w:rFonts w:ascii="Arial" w:hAnsi="Arial" w:cs="Arial"/>
        </w:rPr>
        <w:t xml:space="preserve">el resultado fue con total de votos a favor mismo que se envió al congreso y secretaría de gobierno para su conocimiento y </w:t>
      </w:r>
      <w:r w:rsidR="008362C5">
        <w:rPr>
          <w:rFonts w:ascii="Arial" w:hAnsi="Arial" w:cs="Arial"/>
        </w:rPr>
        <w:t>seguimiento al mismo.</w:t>
      </w:r>
    </w:p>
    <w:p w:rsidR="00AC6AAE" w:rsidRDefault="00AC6AAE" w:rsidP="006C685E">
      <w:pPr>
        <w:spacing w:after="0"/>
        <w:jc w:val="both"/>
        <w:rPr>
          <w:rFonts w:ascii="Arial" w:hAnsi="Arial" w:cs="Arial"/>
          <w:b/>
        </w:rPr>
      </w:pPr>
    </w:p>
    <w:p w:rsidR="00CA2F2C" w:rsidRDefault="00AC6AAE" w:rsidP="006C685E">
      <w:pPr>
        <w:spacing w:after="0"/>
        <w:jc w:val="both"/>
        <w:rPr>
          <w:rFonts w:ascii="Arial" w:hAnsi="Arial" w:cs="Arial"/>
        </w:rPr>
      </w:pPr>
      <w:r w:rsidRPr="00AC6AAE">
        <w:rPr>
          <w:rFonts w:ascii="Arial" w:hAnsi="Arial" w:cs="Arial"/>
          <w:b/>
        </w:rPr>
        <w:t>OCHO:</w:t>
      </w:r>
      <w:r>
        <w:rPr>
          <w:rFonts w:ascii="Arial" w:hAnsi="Arial" w:cs="Arial"/>
        </w:rPr>
        <w:t xml:space="preserve"> </w:t>
      </w:r>
      <w:r w:rsidR="00850BDF">
        <w:rPr>
          <w:rFonts w:ascii="Arial" w:hAnsi="Arial" w:cs="Arial"/>
        </w:rPr>
        <w:t xml:space="preserve">No habiendo más asuntos que tratar, el C. Lorenzo Murguía López, Presidente de la Comisión da por finalizada la sesión de Comisión de Gobernación del H. Ayuntamiento de Ayutla, </w:t>
      </w:r>
      <w:r w:rsidR="000B3AEC">
        <w:rPr>
          <w:rFonts w:ascii="Arial" w:hAnsi="Arial" w:cs="Arial"/>
        </w:rPr>
        <w:t>Ja</w:t>
      </w:r>
      <w:r w:rsidR="00B259CA">
        <w:rPr>
          <w:rFonts w:ascii="Arial" w:hAnsi="Arial" w:cs="Arial"/>
        </w:rPr>
        <w:t xml:space="preserve">lisco 2015-2018, siendo las </w:t>
      </w:r>
      <w:r w:rsidR="00B259CA" w:rsidRPr="005C6762">
        <w:rPr>
          <w:rFonts w:ascii="Arial" w:hAnsi="Arial" w:cs="Arial"/>
        </w:rPr>
        <w:t>1</w:t>
      </w:r>
      <w:r w:rsidR="0070594E">
        <w:rPr>
          <w:rFonts w:ascii="Arial" w:hAnsi="Arial" w:cs="Arial"/>
        </w:rPr>
        <w:t>9:40</w:t>
      </w:r>
      <w:r w:rsidR="00850BDF" w:rsidRPr="005C6762">
        <w:rPr>
          <w:rFonts w:ascii="Arial" w:hAnsi="Arial" w:cs="Arial"/>
        </w:rPr>
        <w:t xml:space="preserve"> </w:t>
      </w:r>
      <w:proofErr w:type="spellStart"/>
      <w:r w:rsidR="00850BDF" w:rsidRPr="005C6762">
        <w:rPr>
          <w:rFonts w:ascii="Arial" w:hAnsi="Arial" w:cs="Arial"/>
        </w:rPr>
        <w:t>hrs</w:t>
      </w:r>
      <w:proofErr w:type="spellEnd"/>
      <w:r w:rsidR="00850BDF" w:rsidRPr="005C6762">
        <w:rPr>
          <w:rFonts w:ascii="Arial" w:hAnsi="Arial" w:cs="Arial"/>
        </w:rPr>
        <w:t xml:space="preserve"> </w:t>
      </w:r>
      <w:r w:rsidR="0070594E">
        <w:rPr>
          <w:rFonts w:ascii="Arial" w:hAnsi="Arial" w:cs="Arial"/>
        </w:rPr>
        <w:t>diez y nueve</w:t>
      </w:r>
      <w:r w:rsidR="00850BDF" w:rsidRPr="005C6762">
        <w:rPr>
          <w:rFonts w:ascii="Arial" w:hAnsi="Arial" w:cs="Arial"/>
        </w:rPr>
        <w:t xml:space="preserve"> horas con </w:t>
      </w:r>
      <w:r w:rsidR="0070594E">
        <w:rPr>
          <w:rFonts w:ascii="Arial" w:hAnsi="Arial" w:cs="Arial"/>
        </w:rPr>
        <w:t>cuarenta</w:t>
      </w:r>
      <w:r w:rsidR="00850BDF" w:rsidRPr="005C6762">
        <w:rPr>
          <w:rFonts w:ascii="Arial" w:hAnsi="Arial" w:cs="Arial"/>
        </w:rPr>
        <w:t xml:space="preserve"> minutos del día </w:t>
      </w:r>
      <w:r w:rsidR="0070594E">
        <w:rPr>
          <w:rFonts w:ascii="Arial" w:hAnsi="Arial" w:cs="Arial"/>
        </w:rPr>
        <w:t>30</w:t>
      </w:r>
      <w:r w:rsidR="00850BDF" w:rsidRPr="005C6762">
        <w:rPr>
          <w:rFonts w:ascii="Arial" w:hAnsi="Arial" w:cs="Arial"/>
        </w:rPr>
        <w:t xml:space="preserve"> de </w:t>
      </w:r>
      <w:r w:rsidR="005C6762" w:rsidRPr="005C6762">
        <w:rPr>
          <w:rFonts w:ascii="Arial" w:hAnsi="Arial" w:cs="Arial"/>
        </w:rPr>
        <w:t>marzo</w:t>
      </w:r>
      <w:r w:rsidR="00E60885" w:rsidRPr="005C6762">
        <w:rPr>
          <w:rFonts w:ascii="Arial" w:hAnsi="Arial" w:cs="Arial"/>
        </w:rPr>
        <w:t xml:space="preserve"> de 2017</w:t>
      </w:r>
      <w:r w:rsidR="007C6501" w:rsidRPr="005C6762">
        <w:rPr>
          <w:rFonts w:ascii="Arial" w:hAnsi="Arial" w:cs="Arial"/>
        </w:rPr>
        <w:t xml:space="preserve"> dos mil </w:t>
      </w:r>
      <w:r w:rsidR="00BD2CFB" w:rsidRPr="005C6762">
        <w:rPr>
          <w:rFonts w:ascii="Arial" w:hAnsi="Arial" w:cs="Arial"/>
        </w:rPr>
        <w:t xml:space="preserve">diez y </w:t>
      </w:r>
      <w:r w:rsidR="00E60885" w:rsidRPr="005C6762">
        <w:rPr>
          <w:rFonts w:ascii="Arial" w:hAnsi="Arial" w:cs="Arial"/>
        </w:rPr>
        <w:t>siete</w:t>
      </w:r>
      <w:r w:rsidR="00CA2F2C" w:rsidRPr="005C6762">
        <w:rPr>
          <w:rFonts w:ascii="Arial" w:hAnsi="Arial" w:cs="Arial"/>
        </w:rPr>
        <w:t>.</w:t>
      </w:r>
    </w:p>
    <w:p w:rsidR="005E7B15" w:rsidRDefault="005E7B15" w:rsidP="006C685E">
      <w:pPr>
        <w:spacing w:after="0"/>
        <w:jc w:val="both"/>
        <w:rPr>
          <w:rFonts w:ascii="Arial" w:hAnsi="Arial" w:cs="Arial"/>
        </w:rPr>
      </w:pPr>
    </w:p>
    <w:p w:rsidR="005E7B15" w:rsidRDefault="005E7B15" w:rsidP="006C685E">
      <w:pPr>
        <w:spacing w:after="0"/>
        <w:jc w:val="both"/>
        <w:rPr>
          <w:rFonts w:ascii="Arial" w:hAnsi="Arial" w:cs="Arial"/>
        </w:rPr>
      </w:pPr>
    </w:p>
    <w:p w:rsidR="00CA2F2C" w:rsidRDefault="00CA2F2C" w:rsidP="006C685E">
      <w:pPr>
        <w:spacing w:after="0"/>
        <w:jc w:val="both"/>
        <w:rPr>
          <w:rFonts w:ascii="Arial" w:hAnsi="Arial" w:cs="Arial"/>
        </w:rPr>
      </w:pPr>
      <w:r>
        <w:rPr>
          <w:rFonts w:ascii="Arial" w:hAnsi="Arial" w:cs="Arial"/>
        </w:rPr>
        <w:t>_______________________________</w:t>
      </w:r>
      <w:r>
        <w:rPr>
          <w:rFonts w:ascii="Arial" w:hAnsi="Arial" w:cs="Arial"/>
        </w:rPr>
        <w:tab/>
      </w:r>
      <w:r>
        <w:rPr>
          <w:rFonts w:ascii="Arial" w:hAnsi="Arial" w:cs="Arial"/>
        </w:rPr>
        <w:tab/>
        <w:t>_____________________________</w:t>
      </w:r>
    </w:p>
    <w:p w:rsidR="00CA2F2C" w:rsidRDefault="00CA2F2C" w:rsidP="006C685E">
      <w:pPr>
        <w:spacing w:after="0"/>
        <w:jc w:val="both"/>
        <w:rPr>
          <w:rFonts w:ascii="Arial" w:hAnsi="Arial" w:cs="Arial"/>
        </w:rPr>
      </w:pPr>
      <w:r>
        <w:rPr>
          <w:rFonts w:ascii="Arial" w:hAnsi="Arial" w:cs="Arial"/>
        </w:rPr>
        <w:t>L.A.E. LORENZO MURGUÍA LÓPEZ</w:t>
      </w:r>
      <w:r>
        <w:rPr>
          <w:rFonts w:ascii="Arial" w:hAnsi="Arial" w:cs="Arial"/>
        </w:rPr>
        <w:tab/>
      </w:r>
      <w:r>
        <w:rPr>
          <w:rFonts w:ascii="Arial" w:hAnsi="Arial" w:cs="Arial"/>
        </w:rPr>
        <w:tab/>
        <w:t>LIC. ADRIANA MURGUÍA TOPETE</w:t>
      </w:r>
    </w:p>
    <w:p w:rsidR="00CA2F2C" w:rsidRDefault="00CA2F2C" w:rsidP="006C685E">
      <w:pPr>
        <w:spacing w:after="0"/>
        <w:jc w:val="both"/>
        <w:rPr>
          <w:rFonts w:ascii="Arial" w:hAnsi="Arial" w:cs="Arial"/>
        </w:rPr>
      </w:pPr>
      <w:r>
        <w:rPr>
          <w:rFonts w:ascii="Arial" w:hAnsi="Arial" w:cs="Arial"/>
        </w:rPr>
        <w:t>Presidente de la Comisión de Gobernación</w:t>
      </w:r>
      <w:r>
        <w:rPr>
          <w:rFonts w:ascii="Arial" w:hAnsi="Arial" w:cs="Arial"/>
        </w:rPr>
        <w:tab/>
        <w:t xml:space="preserve">   Secretario de la Comisión de Gobernación</w:t>
      </w:r>
    </w:p>
    <w:p w:rsidR="00F807D8" w:rsidRDefault="00F807D8" w:rsidP="006C685E">
      <w:pPr>
        <w:spacing w:after="0"/>
        <w:jc w:val="both"/>
        <w:rPr>
          <w:rFonts w:ascii="Arial" w:hAnsi="Arial" w:cs="Arial"/>
        </w:rPr>
      </w:pPr>
    </w:p>
    <w:p w:rsidR="00F807D8" w:rsidRDefault="00F807D8" w:rsidP="006C685E">
      <w:pPr>
        <w:spacing w:after="0"/>
        <w:jc w:val="both"/>
        <w:rPr>
          <w:rFonts w:ascii="Arial" w:hAnsi="Arial" w:cs="Arial"/>
        </w:rPr>
      </w:pPr>
    </w:p>
    <w:p w:rsidR="00F807D8" w:rsidRDefault="00F807D8" w:rsidP="006C685E">
      <w:pPr>
        <w:spacing w:after="0"/>
        <w:jc w:val="both"/>
        <w:rPr>
          <w:rFonts w:ascii="Arial" w:hAnsi="Arial" w:cs="Arial"/>
        </w:rPr>
      </w:pPr>
    </w:p>
    <w:p w:rsidR="00F807D8" w:rsidRDefault="00F807D8" w:rsidP="006C685E">
      <w:pPr>
        <w:spacing w:after="0"/>
        <w:jc w:val="both"/>
        <w:rPr>
          <w:rFonts w:ascii="Arial" w:hAnsi="Arial" w:cs="Arial"/>
        </w:rPr>
      </w:pPr>
    </w:p>
    <w:p w:rsidR="00F807D8" w:rsidRDefault="00F807D8" w:rsidP="006C685E">
      <w:pPr>
        <w:spacing w:after="0"/>
        <w:jc w:val="both"/>
        <w:rPr>
          <w:rFonts w:ascii="Arial" w:hAnsi="Arial" w:cs="Arial"/>
        </w:rPr>
      </w:pPr>
    </w:p>
    <w:p w:rsidR="00F807D8" w:rsidRDefault="00F807D8" w:rsidP="006C685E">
      <w:pPr>
        <w:spacing w:after="0"/>
        <w:jc w:val="both"/>
        <w:rPr>
          <w:rFonts w:ascii="Arial" w:hAnsi="Arial" w:cs="Arial"/>
        </w:rPr>
      </w:pPr>
      <w:r>
        <w:rPr>
          <w:rFonts w:ascii="Arial" w:hAnsi="Arial" w:cs="Arial"/>
        </w:rPr>
        <w:t>_______________________________</w:t>
      </w:r>
      <w:r>
        <w:rPr>
          <w:rFonts w:ascii="Arial" w:hAnsi="Arial" w:cs="Arial"/>
        </w:rPr>
        <w:tab/>
      </w:r>
      <w:r>
        <w:rPr>
          <w:rFonts w:ascii="Arial" w:hAnsi="Arial" w:cs="Arial"/>
        </w:rPr>
        <w:tab/>
        <w:t>_____________________________</w:t>
      </w:r>
    </w:p>
    <w:p w:rsidR="00F807D8" w:rsidRDefault="00724241" w:rsidP="006C685E">
      <w:pPr>
        <w:spacing w:after="0"/>
        <w:jc w:val="both"/>
        <w:rPr>
          <w:rFonts w:ascii="Arial" w:hAnsi="Arial" w:cs="Arial"/>
        </w:rPr>
      </w:pPr>
      <w:r>
        <w:rPr>
          <w:rFonts w:ascii="Arial" w:hAnsi="Arial" w:cs="Arial"/>
        </w:rPr>
        <w:t>L.D.G. KARINA LIZETTE MORALES PÉREZ</w:t>
      </w:r>
      <w:r>
        <w:rPr>
          <w:rFonts w:ascii="Arial" w:hAnsi="Arial" w:cs="Arial"/>
        </w:rPr>
        <w:tab/>
        <w:t xml:space="preserve">LIC. MARTÍN MACEDO VARGAS </w:t>
      </w:r>
    </w:p>
    <w:p w:rsidR="006C685E" w:rsidRPr="009C1DB3" w:rsidRDefault="00F807D8" w:rsidP="006C685E">
      <w:pPr>
        <w:spacing w:after="0"/>
        <w:jc w:val="both"/>
        <w:rPr>
          <w:rFonts w:ascii="Arial" w:hAnsi="Arial" w:cs="Arial"/>
          <w:sz w:val="20"/>
        </w:rPr>
      </w:pPr>
      <w:r>
        <w:rPr>
          <w:rFonts w:ascii="Arial" w:hAnsi="Arial" w:cs="Arial"/>
        </w:rPr>
        <w:tab/>
        <w:t>Vocal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Vocal</w:t>
      </w:r>
      <w:bookmarkStart w:id="0" w:name="_GoBack"/>
      <w:bookmarkEnd w:id="0"/>
      <w:r w:rsidR="004A7967">
        <w:rPr>
          <w:rFonts w:ascii="Arial" w:hAnsi="Arial" w:cs="Arial"/>
          <w:sz w:val="20"/>
        </w:rPr>
        <w:t xml:space="preserve">     </w:t>
      </w:r>
    </w:p>
    <w:sectPr w:rsidR="006C685E" w:rsidRPr="009C1DB3" w:rsidSect="00AF5548">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084" w:rsidRDefault="00A27084" w:rsidP="00B47442">
      <w:pPr>
        <w:spacing w:after="0" w:line="240" w:lineRule="auto"/>
      </w:pPr>
      <w:r>
        <w:separator/>
      </w:r>
    </w:p>
  </w:endnote>
  <w:endnote w:type="continuationSeparator" w:id="0">
    <w:p w:rsidR="00A27084" w:rsidRDefault="00A27084" w:rsidP="00B47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336685"/>
      <w:docPartObj>
        <w:docPartGallery w:val="Page Numbers (Bottom of Page)"/>
        <w:docPartUnique/>
      </w:docPartObj>
    </w:sdtPr>
    <w:sdtEndPr/>
    <w:sdtContent>
      <w:sdt>
        <w:sdtPr>
          <w:id w:val="860082579"/>
          <w:docPartObj>
            <w:docPartGallery w:val="Page Numbers (Top of Page)"/>
            <w:docPartUnique/>
          </w:docPartObj>
        </w:sdtPr>
        <w:sdtEndPr/>
        <w:sdtContent>
          <w:p w:rsidR="00AF5548" w:rsidRDefault="00AF5548">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E37C1D">
              <w:rPr>
                <w:b/>
                <w:bCs/>
                <w:noProof/>
              </w:rPr>
              <w:t>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37C1D">
              <w:rPr>
                <w:b/>
                <w:bCs/>
                <w:noProof/>
              </w:rPr>
              <w:t>5</w:t>
            </w:r>
            <w:r>
              <w:rPr>
                <w:b/>
                <w:bCs/>
                <w:sz w:val="24"/>
                <w:szCs w:val="24"/>
              </w:rPr>
              <w:fldChar w:fldCharType="end"/>
            </w:r>
          </w:p>
        </w:sdtContent>
      </w:sdt>
    </w:sdtContent>
  </w:sdt>
  <w:p w:rsidR="00AF5548" w:rsidRPr="00AF5548" w:rsidRDefault="00AF5548" w:rsidP="00AF55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084" w:rsidRDefault="00A27084" w:rsidP="00B47442">
      <w:pPr>
        <w:spacing w:after="0" w:line="240" w:lineRule="auto"/>
      </w:pPr>
      <w:r>
        <w:separator/>
      </w:r>
    </w:p>
  </w:footnote>
  <w:footnote w:type="continuationSeparator" w:id="0">
    <w:p w:rsidR="00A27084" w:rsidRDefault="00A27084" w:rsidP="00B474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442" w:rsidRDefault="00EA07A4">
    <w:pPr>
      <w:pStyle w:val="Encabezado"/>
    </w:pPr>
    <w:r w:rsidRPr="008D2577">
      <w:rPr>
        <w:rFonts w:ascii="Century Schoolbook" w:hAnsi="Century Schoolbook"/>
        <w:noProof/>
        <w:sz w:val="40"/>
        <w:szCs w:val="40"/>
        <w:lang w:eastAsia="es-MX"/>
      </w:rPr>
      <w:drawing>
        <wp:anchor distT="0" distB="0" distL="114300" distR="114300" simplePos="0" relativeHeight="251659264" behindDoc="0" locked="0" layoutInCell="1" allowOverlap="1" wp14:anchorId="496BC6B3" wp14:editId="46B2ABCD">
          <wp:simplePos x="0" y="0"/>
          <wp:positionH relativeFrom="column">
            <wp:posOffset>191135</wp:posOffset>
          </wp:positionH>
          <wp:positionV relativeFrom="paragraph">
            <wp:posOffset>-279400</wp:posOffset>
          </wp:positionV>
          <wp:extent cx="590550" cy="669290"/>
          <wp:effectExtent l="0" t="0" r="0" b="0"/>
          <wp:wrapSquare wrapText="bothSides"/>
          <wp:docPr id="1" name="Imagen 1" descr="C:\Users\Lupita\Desktop\Admon. 2015-2018\LOGO ADMON. 2015-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pita\Desktop\Admon. 2015-2018\LOGO ADMON. 2015-20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055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Schoolbook" w:hAnsi="Century Schoolbook"/>
        <w:noProof/>
        <w:sz w:val="40"/>
        <w:szCs w:val="40"/>
        <w:lang w:eastAsia="es-MX"/>
      </w:rPr>
      <w:drawing>
        <wp:anchor distT="0" distB="0" distL="114300" distR="114300" simplePos="0" relativeHeight="251661312" behindDoc="0" locked="0" layoutInCell="1" allowOverlap="1" wp14:anchorId="3C6061B3" wp14:editId="5890E346">
          <wp:simplePos x="0" y="0"/>
          <wp:positionH relativeFrom="column">
            <wp:posOffset>5093335</wp:posOffset>
          </wp:positionH>
          <wp:positionV relativeFrom="paragraph">
            <wp:posOffset>-287655</wp:posOffset>
          </wp:positionV>
          <wp:extent cx="474345" cy="552450"/>
          <wp:effectExtent l="0" t="0" r="1905"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M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74345" cy="5524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242B6"/>
    <w:multiLevelType w:val="hybridMultilevel"/>
    <w:tmpl w:val="1E9CA5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5004E25"/>
    <w:multiLevelType w:val="hybridMultilevel"/>
    <w:tmpl w:val="29C026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0E65C4E"/>
    <w:multiLevelType w:val="multilevel"/>
    <w:tmpl w:val="962CB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201CB0"/>
    <w:multiLevelType w:val="multilevel"/>
    <w:tmpl w:val="962CB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 w:ilvl="0">
        <w:numFmt w:val="upperRoman"/>
        <w:lvlText w:val="%1."/>
        <w:lvlJc w:val="right"/>
      </w:lvl>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A41"/>
    <w:rsid w:val="00001973"/>
    <w:rsid w:val="00002FE6"/>
    <w:rsid w:val="00005D36"/>
    <w:rsid w:val="0000693F"/>
    <w:rsid w:val="0001029D"/>
    <w:rsid w:val="000107A7"/>
    <w:rsid w:val="00012419"/>
    <w:rsid w:val="000236F8"/>
    <w:rsid w:val="000354B8"/>
    <w:rsid w:val="000419C8"/>
    <w:rsid w:val="00046A1C"/>
    <w:rsid w:val="0004753B"/>
    <w:rsid w:val="000566CF"/>
    <w:rsid w:val="000629BF"/>
    <w:rsid w:val="00065E55"/>
    <w:rsid w:val="000678ED"/>
    <w:rsid w:val="000701F7"/>
    <w:rsid w:val="000708A7"/>
    <w:rsid w:val="0007760F"/>
    <w:rsid w:val="0008073B"/>
    <w:rsid w:val="00092984"/>
    <w:rsid w:val="00092DA8"/>
    <w:rsid w:val="000A25D2"/>
    <w:rsid w:val="000A31DD"/>
    <w:rsid w:val="000A54AD"/>
    <w:rsid w:val="000B0505"/>
    <w:rsid w:val="000B0C7F"/>
    <w:rsid w:val="000B3AEC"/>
    <w:rsid w:val="000B639E"/>
    <w:rsid w:val="000D22B6"/>
    <w:rsid w:val="000D3F69"/>
    <w:rsid w:val="000E1849"/>
    <w:rsid w:val="000E428B"/>
    <w:rsid w:val="000E46CE"/>
    <w:rsid w:val="000E6569"/>
    <w:rsid w:val="000F3235"/>
    <w:rsid w:val="000F48A0"/>
    <w:rsid w:val="000F5F2F"/>
    <w:rsid w:val="000F69BD"/>
    <w:rsid w:val="00100659"/>
    <w:rsid w:val="0011522C"/>
    <w:rsid w:val="00117989"/>
    <w:rsid w:val="00121BB0"/>
    <w:rsid w:val="00125766"/>
    <w:rsid w:val="00127FFB"/>
    <w:rsid w:val="001317CF"/>
    <w:rsid w:val="00131FE1"/>
    <w:rsid w:val="001425A7"/>
    <w:rsid w:val="00153C0A"/>
    <w:rsid w:val="00156FAD"/>
    <w:rsid w:val="0016030B"/>
    <w:rsid w:val="0016534F"/>
    <w:rsid w:val="001678B0"/>
    <w:rsid w:val="001706E9"/>
    <w:rsid w:val="001720E5"/>
    <w:rsid w:val="0017452F"/>
    <w:rsid w:val="00177133"/>
    <w:rsid w:val="00193A2F"/>
    <w:rsid w:val="00194DFE"/>
    <w:rsid w:val="00197D9B"/>
    <w:rsid w:val="001A00D7"/>
    <w:rsid w:val="001A2592"/>
    <w:rsid w:val="001A7982"/>
    <w:rsid w:val="001B1C9A"/>
    <w:rsid w:val="001C11DE"/>
    <w:rsid w:val="001C742A"/>
    <w:rsid w:val="001C7B2F"/>
    <w:rsid w:val="001D08F9"/>
    <w:rsid w:val="001D7820"/>
    <w:rsid w:val="001F23AF"/>
    <w:rsid w:val="00200627"/>
    <w:rsid w:val="00205D24"/>
    <w:rsid w:val="00231ACC"/>
    <w:rsid w:val="00233C8C"/>
    <w:rsid w:val="00237C6C"/>
    <w:rsid w:val="00244562"/>
    <w:rsid w:val="002445D6"/>
    <w:rsid w:val="0024616C"/>
    <w:rsid w:val="0025676F"/>
    <w:rsid w:val="00257AEF"/>
    <w:rsid w:val="00270E4D"/>
    <w:rsid w:val="0028769E"/>
    <w:rsid w:val="00290E24"/>
    <w:rsid w:val="002914B1"/>
    <w:rsid w:val="00292B05"/>
    <w:rsid w:val="002A3458"/>
    <w:rsid w:val="002A4122"/>
    <w:rsid w:val="002A5372"/>
    <w:rsid w:val="002B02F5"/>
    <w:rsid w:val="002B23CF"/>
    <w:rsid w:val="002B4D05"/>
    <w:rsid w:val="002B634D"/>
    <w:rsid w:val="002C73C0"/>
    <w:rsid w:val="002C7FBD"/>
    <w:rsid w:val="002D156C"/>
    <w:rsid w:val="002D62E6"/>
    <w:rsid w:val="002D7F01"/>
    <w:rsid w:val="002E1D20"/>
    <w:rsid w:val="002E389D"/>
    <w:rsid w:val="002E504A"/>
    <w:rsid w:val="00301F41"/>
    <w:rsid w:val="003061ED"/>
    <w:rsid w:val="00317292"/>
    <w:rsid w:val="00326A5C"/>
    <w:rsid w:val="003319C6"/>
    <w:rsid w:val="00332DC1"/>
    <w:rsid w:val="0035153B"/>
    <w:rsid w:val="00354700"/>
    <w:rsid w:val="0035667B"/>
    <w:rsid w:val="00360CF5"/>
    <w:rsid w:val="00364946"/>
    <w:rsid w:val="00365761"/>
    <w:rsid w:val="00371530"/>
    <w:rsid w:val="003725AC"/>
    <w:rsid w:val="003728D0"/>
    <w:rsid w:val="003766E8"/>
    <w:rsid w:val="00381067"/>
    <w:rsid w:val="00381F0A"/>
    <w:rsid w:val="003855DE"/>
    <w:rsid w:val="003877B3"/>
    <w:rsid w:val="0039333A"/>
    <w:rsid w:val="00397513"/>
    <w:rsid w:val="003A035C"/>
    <w:rsid w:val="003A5BBC"/>
    <w:rsid w:val="003B5956"/>
    <w:rsid w:val="003B7E6B"/>
    <w:rsid w:val="003C72D6"/>
    <w:rsid w:val="003C787A"/>
    <w:rsid w:val="003D6FF4"/>
    <w:rsid w:val="003D7A41"/>
    <w:rsid w:val="003E321D"/>
    <w:rsid w:val="003F3BDC"/>
    <w:rsid w:val="00403496"/>
    <w:rsid w:val="00405B67"/>
    <w:rsid w:val="0041740E"/>
    <w:rsid w:val="004206DC"/>
    <w:rsid w:val="004208B2"/>
    <w:rsid w:val="00423DE5"/>
    <w:rsid w:val="004336AD"/>
    <w:rsid w:val="00433C66"/>
    <w:rsid w:val="0044652B"/>
    <w:rsid w:val="004528F9"/>
    <w:rsid w:val="00452DAE"/>
    <w:rsid w:val="0046385E"/>
    <w:rsid w:val="004641B3"/>
    <w:rsid w:val="00467C9C"/>
    <w:rsid w:val="00472EEB"/>
    <w:rsid w:val="004736B7"/>
    <w:rsid w:val="00482C11"/>
    <w:rsid w:val="00495591"/>
    <w:rsid w:val="004A6BFD"/>
    <w:rsid w:val="004A6EBB"/>
    <w:rsid w:val="004A7967"/>
    <w:rsid w:val="004B3F46"/>
    <w:rsid w:val="004B7492"/>
    <w:rsid w:val="004C0BD0"/>
    <w:rsid w:val="004D22A9"/>
    <w:rsid w:val="004D6CB2"/>
    <w:rsid w:val="004E4746"/>
    <w:rsid w:val="004E6CFE"/>
    <w:rsid w:val="004F3BCD"/>
    <w:rsid w:val="004F7D5C"/>
    <w:rsid w:val="005001E1"/>
    <w:rsid w:val="0050197B"/>
    <w:rsid w:val="00501A93"/>
    <w:rsid w:val="0050335B"/>
    <w:rsid w:val="00504EA7"/>
    <w:rsid w:val="005052B2"/>
    <w:rsid w:val="0053239D"/>
    <w:rsid w:val="005323A4"/>
    <w:rsid w:val="00532E63"/>
    <w:rsid w:val="00533FC8"/>
    <w:rsid w:val="00537EB6"/>
    <w:rsid w:val="005403F1"/>
    <w:rsid w:val="005422A8"/>
    <w:rsid w:val="0055036B"/>
    <w:rsid w:val="0055347D"/>
    <w:rsid w:val="00557CAA"/>
    <w:rsid w:val="00562347"/>
    <w:rsid w:val="00564961"/>
    <w:rsid w:val="00571D96"/>
    <w:rsid w:val="00581BF2"/>
    <w:rsid w:val="005820D8"/>
    <w:rsid w:val="0058344A"/>
    <w:rsid w:val="00585E6B"/>
    <w:rsid w:val="00587B3D"/>
    <w:rsid w:val="00591D95"/>
    <w:rsid w:val="0059329C"/>
    <w:rsid w:val="00596345"/>
    <w:rsid w:val="005A01A7"/>
    <w:rsid w:val="005B206E"/>
    <w:rsid w:val="005B78BE"/>
    <w:rsid w:val="005C6762"/>
    <w:rsid w:val="005C743A"/>
    <w:rsid w:val="005C75E7"/>
    <w:rsid w:val="005D046A"/>
    <w:rsid w:val="005D1E91"/>
    <w:rsid w:val="005D6222"/>
    <w:rsid w:val="005E11AE"/>
    <w:rsid w:val="005E6C0E"/>
    <w:rsid w:val="005E71EB"/>
    <w:rsid w:val="005E7B15"/>
    <w:rsid w:val="005F410E"/>
    <w:rsid w:val="006018CD"/>
    <w:rsid w:val="006048BB"/>
    <w:rsid w:val="00605B80"/>
    <w:rsid w:val="006076E5"/>
    <w:rsid w:val="0061188F"/>
    <w:rsid w:val="00620765"/>
    <w:rsid w:val="0062480D"/>
    <w:rsid w:val="00624D65"/>
    <w:rsid w:val="00626B9A"/>
    <w:rsid w:val="00626EA0"/>
    <w:rsid w:val="00627C08"/>
    <w:rsid w:val="00641F6B"/>
    <w:rsid w:val="00654D7B"/>
    <w:rsid w:val="006605BB"/>
    <w:rsid w:val="00661281"/>
    <w:rsid w:val="0066582B"/>
    <w:rsid w:val="00670442"/>
    <w:rsid w:val="0067354C"/>
    <w:rsid w:val="00673A52"/>
    <w:rsid w:val="0067574A"/>
    <w:rsid w:val="006763CF"/>
    <w:rsid w:val="00681114"/>
    <w:rsid w:val="00683D10"/>
    <w:rsid w:val="00694206"/>
    <w:rsid w:val="006A06F6"/>
    <w:rsid w:val="006A3A87"/>
    <w:rsid w:val="006B0295"/>
    <w:rsid w:val="006B137D"/>
    <w:rsid w:val="006B18B5"/>
    <w:rsid w:val="006B197B"/>
    <w:rsid w:val="006B3E00"/>
    <w:rsid w:val="006C685E"/>
    <w:rsid w:val="006E3930"/>
    <w:rsid w:val="006F1836"/>
    <w:rsid w:val="006F1D4B"/>
    <w:rsid w:val="00704A97"/>
    <w:rsid w:val="0070594E"/>
    <w:rsid w:val="00705B56"/>
    <w:rsid w:val="00724241"/>
    <w:rsid w:val="0072664C"/>
    <w:rsid w:val="00731FCB"/>
    <w:rsid w:val="00734444"/>
    <w:rsid w:val="00735BA1"/>
    <w:rsid w:val="00736150"/>
    <w:rsid w:val="007378E3"/>
    <w:rsid w:val="00742A41"/>
    <w:rsid w:val="0074431E"/>
    <w:rsid w:val="007459BD"/>
    <w:rsid w:val="007470AC"/>
    <w:rsid w:val="007500CD"/>
    <w:rsid w:val="00750DB7"/>
    <w:rsid w:val="00762D2D"/>
    <w:rsid w:val="007640A5"/>
    <w:rsid w:val="0077057D"/>
    <w:rsid w:val="00770D23"/>
    <w:rsid w:val="007724EA"/>
    <w:rsid w:val="0077359C"/>
    <w:rsid w:val="00784D17"/>
    <w:rsid w:val="00787273"/>
    <w:rsid w:val="00790233"/>
    <w:rsid w:val="0079027F"/>
    <w:rsid w:val="0079068C"/>
    <w:rsid w:val="007967BE"/>
    <w:rsid w:val="007B4D96"/>
    <w:rsid w:val="007B7327"/>
    <w:rsid w:val="007C1F2E"/>
    <w:rsid w:val="007C3D12"/>
    <w:rsid w:val="007C6501"/>
    <w:rsid w:val="007C7171"/>
    <w:rsid w:val="007D2775"/>
    <w:rsid w:val="007D5C10"/>
    <w:rsid w:val="007E06F0"/>
    <w:rsid w:val="007E1C83"/>
    <w:rsid w:val="007E5E1E"/>
    <w:rsid w:val="007F1D3F"/>
    <w:rsid w:val="007F396C"/>
    <w:rsid w:val="007F7B9F"/>
    <w:rsid w:val="00807328"/>
    <w:rsid w:val="008079B0"/>
    <w:rsid w:val="00822A48"/>
    <w:rsid w:val="00824F81"/>
    <w:rsid w:val="00835C31"/>
    <w:rsid w:val="008360BF"/>
    <w:rsid w:val="008362C5"/>
    <w:rsid w:val="00843EB5"/>
    <w:rsid w:val="008505FB"/>
    <w:rsid w:val="00850BDF"/>
    <w:rsid w:val="00851D08"/>
    <w:rsid w:val="00852249"/>
    <w:rsid w:val="00853A4C"/>
    <w:rsid w:val="00860FB5"/>
    <w:rsid w:val="0086563C"/>
    <w:rsid w:val="008656BF"/>
    <w:rsid w:val="008733E0"/>
    <w:rsid w:val="008748FC"/>
    <w:rsid w:val="00892B85"/>
    <w:rsid w:val="00897479"/>
    <w:rsid w:val="008A24CC"/>
    <w:rsid w:val="008A3D6A"/>
    <w:rsid w:val="008B4AD7"/>
    <w:rsid w:val="008B6AB4"/>
    <w:rsid w:val="008D2577"/>
    <w:rsid w:val="008D530F"/>
    <w:rsid w:val="008E0DE0"/>
    <w:rsid w:val="008E17B8"/>
    <w:rsid w:val="008E46F3"/>
    <w:rsid w:val="008E5469"/>
    <w:rsid w:val="008E6D79"/>
    <w:rsid w:val="00901C11"/>
    <w:rsid w:val="009031D5"/>
    <w:rsid w:val="00907828"/>
    <w:rsid w:val="0091209C"/>
    <w:rsid w:val="0092277D"/>
    <w:rsid w:val="00930B1E"/>
    <w:rsid w:val="009326D9"/>
    <w:rsid w:val="00934FDE"/>
    <w:rsid w:val="00940103"/>
    <w:rsid w:val="00941A53"/>
    <w:rsid w:val="00954256"/>
    <w:rsid w:val="009560E6"/>
    <w:rsid w:val="009573AB"/>
    <w:rsid w:val="00957A6F"/>
    <w:rsid w:val="00960AFD"/>
    <w:rsid w:val="00961409"/>
    <w:rsid w:val="00961439"/>
    <w:rsid w:val="0098248B"/>
    <w:rsid w:val="0099412F"/>
    <w:rsid w:val="009A05E9"/>
    <w:rsid w:val="009A5048"/>
    <w:rsid w:val="009B3273"/>
    <w:rsid w:val="009B6D0F"/>
    <w:rsid w:val="009B7205"/>
    <w:rsid w:val="009B7DCB"/>
    <w:rsid w:val="009C1DB3"/>
    <w:rsid w:val="009D3036"/>
    <w:rsid w:val="009D3DAB"/>
    <w:rsid w:val="009D4391"/>
    <w:rsid w:val="009D4671"/>
    <w:rsid w:val="009D7ADF"/>
    <w:rsid w:val="009E1B5F"/>
    <w:rsid w:val="009E1BC8"/>
    <w:rsid w:val="009F3323"/>
    <w:rsid w:val="00A05C7E"/>
    <w:rsid w:val="00A06E5D"/>
    <w:rsid w:val="00A11039"/>
    <w:rsid w:val="00A12105"/>
    <w:rsid w:val="00A150F9"/>
    <w:rsid w:val="00A1723C"/>
    <w:rsid w:val="00A20084"/>
    <w:rsid w:val="00A20F5D"/>
    <w:rsid w:val="00A230B2"/>
    <w:rsid w:val="00A24ACC"/>
    <w:rsid w:val="00A25345"/>
    <w:rsid w:val="00A27084"/>
    <w:rsid w:val="00A31F0D"/>
    <w:rsid w:val="00A4619A"/>
    <w:rsid w:val="00A502C4"/>
    <w:rsid w:val="00A63737"/>
    <w:rsid w:val="00A67691"/>
    <w:rsid w:val="00A75033"/>
    <w:rsid w:val="00A76B89"/>
    <w:rsid w:val="00A94EE3"/>
    <w:rsid w:val="00AA2FAD"/>
    <w:rsid w:val="00AB253C"/>
    <w:rsid w:val="00AC14CE"/>
    <w:rsid w:val="00AC256D"/>
    <w:rsid w:val="00AC4F1C"/>
    <w:rsid w:val="00AC6AAE"/>
    <w:rsid w:val="00AD1D10"/>
    <w:rsid w:val="00AE0DBB"/>
    <w:rsid w:val="00AE2859"/>
    <w:rsid w:val="00AE5FD6"/>
    <w:rsid w:val="00AF010C"/>
    <w:rsid w:val="00AF42FC"/>
    <w:rsid w:val="00AF5548"/>
    <w:rsid w:val="00B04AD6"/>
    <w:rsid w:val="00B07EF5"/>
    <w:rsid w:val="00B1113B"/>
    <w:rsid w:val="00B13AC1"/>
    <w:rsid w:val="00B21712"/>
    <w:rsid w:val="00B235CF"/>
    <w:rsid w:val="00B258B6"/>
    <w:rsid w:val="00B259CA"/>
    <w:rsid w:val="00B3599B"/>
    <w:rsid w:val="00B36627"/>
    <w:rsid w:val="00B4276B"/>
    <w:rsid w:val="00B45FE9"/>
    <w:rsid w:val="00B4666A"/>
    <w:rsid w:val="00B47442"/>
    <w:rsid w:val="00B52F71"/>
    <w:rsid w:val="00B62443"/>
    <w:rsid w:val="00B6488B"/>
    <w:rsid w:val="00B6595E"/>
    <w:rsid w:val="00B8412A"/>
    <w:rsid w:val="00B85096"/>
    <w:rsid w:val="00B859FC"/>
    <w:rsid w:val="00B86011"/>
    <w:rsid w:val="00B86EAA"/>
    <w:rsid w:val="00B92714"/>
    <w:rsid w:val="00B951F9"/>
    <w:rsid w:val="00B96766"/>
    <w:rsid w:val="00BA032B"/>
    <w:rsid w:val="00BB647F"/>
    <w:rsid w:val="00BC0F6B"/>
    <w:rsid w:val="00BC3D6A"/>
    <w:rsid w:val="00BC42B6"/>
    <w:rsid w:val="00BC43DE"/>
    <w:rsid w:val="00BD14DA"/>
    <w:rsid w:val="00BD1688"/>
    <w:rsid w:val="00BD2CFB"/>
    <w:rsid w:val="00BD47F8"/>
    <w:rsid w:val="00BE1E8E"/>
    <w:rsid w:val="00BF0537"/>
    <w:rsid w:val="00BF1182"/>
    <w:rsid w:val="00BF2267"/>
    <w:rsid w:val="00C01DCC"/>
    <w:rsid w:val="00C02124"/>
    <w:rsid w:val="00C047F8"/>
    <w:rsid w:val="00C04E80"/>
    <w:rsid w:val="00C05154"/>
    <w:rsid w:val="00C0583E"/>
    <w:rsid w:val="00C05D10"/>
    <w:rsid w:val="00C07879"/>
    <w:rsid w:val="00C10673"/>
    <w:rsid w:val="00C16F7C"/>
    <w:rsid w:val="00C171EF"/>
    <w:rsid w:val="00C20F4A"/>
    <w:rsid w:val="00C428B4"/>
    <w:rsid w:val="00C44B50"/>
    <w:rsid w:val="00C45080"/>
    <w:rsid w:val="00C476A7"/>
    <w:rsid w:val="00C47DA8"/>
    <w:rsid w:val="00C5099F"/>
    <w:rsid w:val="00C65548"/>
    <w:rsid w:val="00C67E79"/>
    <w:rsid w:val="00C7143C"/>
    <w:rsid w:val="00C73E4D"/>
    <w:rsid w:val="00C9039F"/>
    <w:rsid w:val="00C913C6"/>
    <w:rsid w:val="00C91F7B"/>
    <w:rsid w:val="00C92B23"/>
    <w:rsid w:val="00C94EFC"/>
    <w:rsid w:val="00C95C78"/>
    <w:rsid w:val="00C963C7"/>
    <w:rsid w:val="00C96BDF"/>
    <w:rsid w:val="00C9745E"/>
    <w:rsid w:val="00CA2F2C"/>
    <w:rsid w:val="00CA6A22"/>
    <w:rsid w:val="00CB09C6"/>
    <w:rsid w:val="00CB37F2"/>
    <w:rsid w:val="00CB5D47"/>
    <w:rsid w:val="00CC13C1"/>
    <w:rsid w:val="00CC19EA"/>
    <w:rsid w:val="00CD70F0"/>
    <w:rsid w:val="00CE2000"/>
    <w:rsid w:val="00CE46CA"/>
    <w:rsid w:val="00CE4946"/>
    <w:rsid w:val="00CF28B4"/>
    <w:rsid w:val="00CF59A2"/>
    <w:rsid w:val="00D00B62"/>
    <w:rsid w:val="00D039F1"/>
    <w:rsid w:val="00D04969"/>
    <w:rsid w:val="00D11676"/>
    <w:rsid w:val="00D20596"/>
    <w:rsid w:val="00D21878"/>
    <w:rsid w:val="00D26BFA"/>
    <w:rsid w:val="00D26E2A"/>
    <w:rsid w:val="00D27BE7"/>
    <w:rsid w:val="00D32C8D"/>
    <w:rsid w:val="00D37EBB"/>
    <w:rsid w:val="00D40AF8"/>
    <w:rsid w:val="00D41B67"/>
    <w:rsid w:val="00D42841"/>
    <w:rsid w:val="00D47546"/>
    <w:rsid w:val="00D47F03"/>
    <w:rsid w:val="00D5043F"/>
    <w:rsid w:val="00D55B81"/>
    <w:rsid w:val="00D61EC2"/>
    <w:rsid w:val="00D734C5"/>
    <w:rsid w:val="00D75F40"/>
    <w:rsid w:val="00D76335"/>
    <w:rsid w:val="00D76C9D"/>
    <w:rsid w:val="00D85934"/>
    <w:rsid w:val="00D91319"/>
    <w:rsid w:val="00D93CC0"/>
    <w:rsid w:val="00DA4B94"/>
    <w:rsid w:val="00DA5E2A"/>
    <w:rsid w:val="00DA5FD9"/>
    <w:rsid w:val="00DB3981"/>
    <w:rsid w:val="00DB55A4"/>
    <w:rsid w:val="00DC19DE"/>
    <w:rsid w:val="00DC22DA"/>
    <w:rsid w:val="00DC4FED"/>
    <w:rsid w:val="00DD0922"/>
    <w:rsid w:val="00DD34DE"/>
    <w:rsid w:val="00DE1B2F"/>
    <w:rsid w:val="00DF29CC"/>
    <w:rsid w:val="00DF427D"/>
    <w:rsid w:val="00E071EB"/>
    <w:rsid w:val="00E07705"/>
    <w:rsid w:val="00E10C96"/>
    <w:rsid w:val="00E14486"/>
    <w:rsid w:val="00E218E8"/>
    <w:rsid w:val="00E2586D"/>
    <w:rsid w:val="00E27871"/>
    <w:rsid w:val="00E3158F"/>
    <w:rsid w:val="00E31879"/>
    <w:rsid w:val="00E34A88"/>
    <w:rsid w:val="00E37C1D"/>
    <w:rsid w:val="00E437E4"/>
    <w:rsid w:val="00E51E09"/>
    <w:rsid w:val="00E5364C"/>
    <w:rsid w:val="00E55FC2"/>
    <w:rsid w:val="00E56C2E"/>
    <w:rsid w:val="00E60885"/>
    <w:rsid w:val="00E675CB"/>
    <w:rsid w:val="00E678B3"/>
    <w:rsid w:val="00E70E1F"/>
    <w:rsid w:val="00E71D8A"/>
    <w:rsid w:val="00E77581"/>
    <w:rsid w:val="00E83B20"/>
    <w:rsid w:val="00E94A59"/>
    <w:rsid w:val="00E94BBC"/>
    <w:rsid w:val="00EA07A4"/>
    <w:rsid w:val="00EA0F6F"/>
    <w:rsid w:val="00EA6A05"/>
    <w:rsid w:val="00EC0472"/>
    <w:rsid w:val="00EC1F28"/>
    <w:rsid w:val="00EC3C09"/>
    <w:rsid w:val="00ED4972"/>
    <w:rsid w:val="00EE37F3"/>
    <w:rsid w:val="00EF09C0"/>
    <w:rsid w:val="00EF1B2A"/>
    <w:rsid w:val="00EF1D36"/>
    <w:rsid w:val="00EF285F"/>
    <w:rsid w:val="00EF57F3"/>
    <w:rsid w:val="00F04711"/>
    <w:rsid w:val="00F11A9C"/>
    <w:rsid w:val="00F13606"/>
    <w:rsid w:val="00F13909"/>
    <w:rsid w:val="00F20212"/>
    <w:rsid w:val="00F272E3"/>
    <w:rsid w:val="00F27C83"/>
    <w:rsid w:val="00F41346"/>
    <w:rsid w:val="00F42A94"/>
    <w:rsid w:val="00F4357E"/>
    <w:rsid w:val="00F507CB"/>
    <w:rsid w:val="00F517CB"/>
    <w:rsid w:val="00F61806"/>
    <w:rsid w:val="00F75F97"/>
    <w:rsid w:val="00F76576"/>
    <w:rsid w:val="00F766EF"/>
    <w:rsid w:val="00F807D8"/>
    <w:rsid w:val="00F81D39"/>
    <w:rsid w:val="00F856A5"/>
    <w:rsid w:val="00F91F71"/>
    <w:rsid w:val="00F95031"/>
    <w:rsid w:val="00F965A5"/>
    <w:rsid w:val="00FB43EF"/>
    <w:rsid w:val="00FB69AD"/>
    <w:rsid w:val="00FB76A4"/>
    <w:rsid w:val="00FC1F7A"/>
    <w:rsid w:val="00FC39DC"/>
    <w:rsid w:val="00FC5B93"/>
    <w:rsid w:val="00FC69F0"/>
    <w:rsid w:val="00FC6D8F"/>
    <w:rsid w:val="00FD14DA"/>
    <w:rsid w:val="00FD2C44"/>
    <w:rsid w:val="00FD6F0C"/>
    <w:rsid w:val="00FF54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2A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2A41"/>
    <w:rPr>
      <w:rFonts w:ascii="Tahoma" w:hAnsi="Tahoma" w:cs="Tahoma"/>
      <w:sz w:val="16"/>
      <w:szCs w:val="16"/>
    </w:rPr>
  </w:style>
  <w:style w:type="paragraph" w:styleId="Prrafodelista">
    <w:name w:val="List Paragraph"/>
    <w:basedOn w:val="Normal"/>
    <w:uiPriority w:val="34"/>
    <w:qFormat/>
    <w:rsid w:val="00E51E09"/>
    <w:pPr>
      <w:ind w:left="720"/>
      <w:contextualSpacing/>
    </w:pPr>
  </w:style>
  <w:style w:type="paragraph" w:styleId="Encabezado">
    <w:name w:val="header"/>
    <w:basedOn w:val="Normal"/>
    <w:link w:val="EncabezadoCar"/>
    <w:uiPriority w:val="99"/>
    <w:unhideWhenUsed/>
    <w:rsid w:val="00B474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7442"/>
  </w:style>
  <w:style w:type="paragraph" w:styleId="Piedepgina">
    <w:name w:val="footer"/>
    <w:basedOn w:val="Normal"/>
    <w:link w:val="PiedepginaCar"/>
    <w:uiPriority w:val="99"/>
    <w:unhideWhenUsed/>
    <w:rsid w:val="00B474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7442"/>
  </w:style>
  <w:style w:type="table" w:styleId="Tablaconcuadrcula">
    <w:name w:val="Table Grid"/>
    <w:basedOn w:val="Tablanormal"/>
    <w:uiPriority w:val="59"/>
    <w:rsid w:val="00503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2A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2A41"/>
    <w:rPr>
      <w:rFonts w:ascii="Tahoma" w:hAnsi="Tahoma" w:cs="Tahoma"/>
      <w:sz w:val="16"/>
      <w:szCs w:val="16"/>
    </w:rPr>
  </w:style>
  <w:style w:type="paragraph" w:styleId="Prrafodelista">
    <w:name w:val="List Paragraph"/>
    <w:basedOn w:val="Normal"/>
    <w:uiPriority w:val="34"/>
    <w:qFormat/>
    <w:rsid w:val="00E51E09"/>
    <w:pPr>
      <w:ind w:left="720"/>
      <w:contextualSpacing/>
    </w:pPr>
  </w:style>
  <w:style w:type="paragraph" w:styleId="Encabezado">
    <w:name w:val="header"/>
    <w:basedOn w:val="Normal"/>
    <w:link w:val="EncabezadoCar"/>
    <w:uiPriority w:val="99"/>
    <w:unhideWhenUsed/>
    <w:rsid w:val="00B474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7442"/>
  </w:style>
  <w:style w:type="paragraph" w:styleId="Piedepgina">
    <w:name w:val="footer"/>
    <w:basedOn w:val="Normal"/>
    <w:link w:val="PiedepginaCar"/>
    <w:uiPriority w:val="99"/>
    <w:unhideWhenUsed/>
    <w:rsid w:val="00B474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7442"/>
  </w:style>
  <w:style w:type="table" w:styleId="Tablaconcuadrcula">
    <w:name w:val="Table Grid"/>
    <w:basedOn w:val="Tablanormal"/>
    <w:uiPriority w:val="59"/>
    <w:rsid w:val="00503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00876">
      <w:bodyDiv w:val="1"/>
      <w:marLeft w:val="0"/>
      <w:marRight w:val="0"/>
      <w:marTop w:val="0"/>
      <w:marBottom w:val="0"/>
      <w:divBdr>
        <w:top w:val="none" w:sz="0" w:space="0" w:color="auto"/>
        <w:left w:val="none" w:sz="0" w:space="0" w:color="auto"/>
        <w:bottom w:val="none" w:sz="0" w:space="0" w:color="auto"/>
        <w:right w:val="none" w:sz="0" w:space="0" w:color="auto"/>
      </w:divBdr>
    </w:div>
    <w:div w:id="173168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5</Pages>
  <Words>2101</Words>
  <Characters>11559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Lupita</dc:creator>
  <cp:lastModifiedBy>Lupita</cp:lastModifiedBy>
  <cp:revision>185</cp:revision>
  <dcterms:created xsi:type="dcterms:W3CDTF">2017-03-23T18:20:00Z</dcterms:created>
  <dcterms:modified xsi:type="dcterms:W3CDTF">2017-03-31T19:12:00Z</dcterms:modified>
</cp:coreProperties>
</file>